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DBE" w:rsidRDefault="00841DBE" w:rsidP="00841DBE">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p>
    <w:p w:rsidR="00841DBE" w:rsidRDefault="00841DBE" w:rsidP="00841DBE">
      <w:pPr>
        <w:spacing w:after="0" w:line="240" w:lineRule="auto"/>
        <w:rPr>
          <w:rFonts w:ascii="Times New Roman" w:eastAsia="Times New Roman" w:hAnsi="Times New Roman" w:cs="Times New Roman"/>
          <w:b/>
          <w:sz w:val="24"/>
          <w:szCs w:val="24"/>
          <w:lang w:val="tt-RU"/>
        </w:rPr>
      </w:pPr>
    </w:p>
    <w:p w:rsidR="00841DBE" w:rsidRDefault="00841DBE" w:rsidP="00841DBE">
      <w:pPr>
        <w:spacing w:after="0" w:line="240" w:lineRule="auto"/>
        <w:rPr>
          <w:rFonts w:ascii="Times New Roman" w:eastAsia="Times New Roman" w:hAnsi="Times New Roman" w:cs="Times New Roman"/>
          <w:b/>
          <w:sz w:val="24"/>
          <w:szCs w:val="24"/>
          <w:lang w:val="tt-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1"/>
        <w:gridCol w:w="3969"/>
        <w:gridCol w:w="4394"/>
      </w:tblGrid>
      <w:tr w:rsidR="00841DBE" w:rsidTr="006A4ACF">
        <w:tc>
          <w:tcPr>
            <w:tcW w:w="4111" w:type="dxa"/>
            <w:tcBorders>
              <w:top w:val="single" w:sz="4" w:space="0" w:color="auto"/>
              <w:left w:val="single" w:sz="4" w:space="0" w:color="auto"/>
              <w:bottom w:val="single" w:sz="4" w:space="0" w:color="auto"/>
              <w:right w:val="single" w:sz="4" w:space="0" w:color="auto"/>
            </w:tcBorders>
            <w:hideMark/>
          </w:tcPr>
          <w:p w:rsidR="00841DBE" w:rsidRDefault="00841DBE" w:rsidP="006A4ACF">
            <w:pPr>
              <w:jc w:val="center"/>
              <w:rPr>
                <w:rFonts w:ascii="Times New Roman" w:eastAsia="Times New Roman" w:hAnsi="Times New Roman" w:cs="Times New Roman"/>
                <w:sz w:val="24"/>
                <w:szCs w:val="24"/>
                <w:lang w:val="en-US" w:bidi="en-US"/>
              </w:rPr>
            </w:pPr>
            <w:r>
              <w:rPr>
                <w:rFonts w:ascii="Times New Roman" w:hAnsi="Times New Roman" w:cs="Times New Roman"/>
                <w:sz w:val="24"/>
                <w:szCs w:val="24"/>
              </w:rPr>
              <w:t>«Каралды»</w:t>
            </w:r>
          </w:p>
        </w:tc>
        <w:tc>
          <w:tcPr>
            <w:tcW w:w="3969" w:type="dxa"/>
            <w:tcBorders>
              <w:top w:val="single" w:sz="4" w:space="0" w:color="auto"/>
              <w:left w:val="single" w:sz="4" w:space="0" w:color="auto"/>
              <w:bottom w:val="single" w:sz="4" w:space="0" w:color="auto"/>
              <w:right w:val="single" w:sz="4" w:space="0" w:color="auto"/>
            </w:tcBorders>
            <w:hideMark/>
          </w:tcPr>
          <w:p w:rsidR="00841DBE" w:rsidRDefault="00841DBE" w:rsidP="006A4ACF">
            <w:pPr>
              <w:jc w:val="center"/>
              <w:rPr>
                <w:rFonts w:ascii="Times New Roman" w:eastAsia="Times New Roman" w:hAnsi="Times New Roman" w:cs="Times New Roman"/>
                <w:sz w:val="24"/>
                <w:szCs w:val="24"/>
                <w:lang w:val="en-US" w:bidi="en-US"/>
              </w:rPr>
            </w:pPr>
            <w:r>
              <w:rPr>
                <w:rFonts w:ascii="Times New Roman" w:hAnsi="Times New Roman" w:cs="Times New Roman"/>
                <w:sz w:val="24"/>
                <w:szCs w:val="24"/>
              </w:rPr>
              <w:t>«Килешенде»</w:t>
            </w:r>
          </w:p>
        </w:tc>
        <w:tc>
          <w:tcPr>
            <w:tcW w:w="4394" w:type="dxa"/>
            <w:tcBorders>
              <w:top w:val="single" w:sz="4" w:space="0" w:color="auto"/>
              <w:left w:val="single" w:sz="4" w:space="0" w:color="auto"/>
              <w:bottom w:val="single" w:sz="4" w:space="0" w:color="auto"/>
              <w:right w:val="single" w:sz="4" w:space="0" w:color="auto"/>
            </w:tcBorders>
            <w:hideMark/>
          </w:tcPr>
          <w:p w:rsidR="00841DBE" w:rsidRDefault="00841DBE" w:rsidP="006A4ACF">
            <w:pPr>
              <w:jc w:val="center"/>
              <w:rPr>
                <w:rFonts w:ascii="Times New Roman" w:eastAsia="Times New Roman" w:hAnsi="Times New Roman" w:cs="Times New Roman"/>
                <w:sz w:val="24"/>
                <w:szCs w:val="24"/>
                <w:lang w:val="en-US" w:bidi="en-US"/>
              </w:rPr>
            </w:pPr>
            <w:r>
              <w:rPr>
                <w:rFonts w:ascii="Times New Roman" w:hAnsi="Times New Roman" w:cs="Times New Roman"/>
                <w:sz w:val="24"/>
                <w:szCs w:val="24"/>
              </w:rPr>
              <w:t>«Расланды»</w:t>
            </w:r>
          </w:p>
        </w:tc>
      </w:tr>
      <w:tr w:rsidR="00841DBE" w:rsidTr="006A4ACF">
        <w:tc>
          <w:tcPr>
            <w:tcW w:w="4111" w:type="dxa"/>
            <w:tcBorders>
              <w:top w:val="single" w:sz="4" w:space="0" w:color="auto"/>
              <w:left w:val="single" w:sz="4" w:space="0" w:color="auto"/>
              <w:bottom w:val="single" w:sz="4" w:space="0" w:color="auto"/>
              <w:right w:val="single" w:sz="4" w:space="0" w:color="auto"/>
            </w:tcBorders>
          </w:tcPr>
          <w:p w:rsidR="00841DBE" w:rsidRDefault="00841DBE" w:rsidP="006A4ACF">
            <w:pPr>
              <w:jc w:val="center"/>
              <w:rPr>
                <w:rFonts w:ascii="Times New Roman" w:eastAsia="Times New Roman" w:hAnsi="Times New Roman" w:cs="Times New Roman"/>
                <w:sz w:val="24"/>
                <w:szCs w:val="24"/>
                <w:lang w:bidi="en-US"/>
              </w:rPr>
            </w:pPr>
            <w:r>
              <w:rPr>
                <w:rFonts w:ascii="Times New Roman" w:hAnsi="Times New Roman" w:cs="Times New Roman"/>
                <w:sz w:val="24"/>
                <w:szCs w:val="24"/>
              </w:rPr>
              <w:t>Методик берләшмә</w:t>
            </w:r>
            <w:r>
              <w:rPr>
                <w:rFonts w:ascii="Times New Roman" w:hAnsi="Times New Roman" w:cs="Times New Roman"/>
                <w:sz w:val="24"/>
                <w:szCs w:val="24"/>
                <w:lang w:val="tt-RU"/>
              </w:rPr>
              <w:t xml:space="preserve"> </w:t>
            </w:r>
            <w:r>
              <w:rPr>
                <w:rFonts w:ascii="Times New Roman" w:hAnsi="Times New Roman" w:cs="Times New Roman"/>
                <w:sz w:val="24"/>
                <w:szCs w:val="24"/>
              </w:rPr>
              <w:t>җ</w:t>
            </w:r>
            <w:proofErr w:type="gramStart"/>
            <w:r>
              <w:rPr>
                <w:rFonts w:ascii="Times New Roman" w:hAnsi="Times New Roman" w:cs="Times New Roman"/>
                <w:sz w:val="24"/>
                <w:szCs w:val="24"/>
              </w:rPr>
              <w:t>ит</w:t>
            </w:r>
            <w:proofErr w:type="gramEnd"/>
            <w:r>
              <w:rPr>
                <w:rFonts w:ascii="Times New Roman" w:hAnsi="Times New Roman" w:cs="Times New Roman"/>
                <w:sz w:val="24"/>
                <w:szCs w:val="24"/>
              </w:rPr>
              <w:t>әкчесе</w:t>
            </w:r>
          </w:p>
          <w:p w:rsidR="00841DBE" w:rsidRDefault="00841DBE" w:rsidP="006A4ACF">
            <w:pPr>
              <w:rPr>
                <w:rFonts w:ascii="Times New Roman" w:hAnsi="Times New Roman" w:cs="Times New Roman"/>
                <w:sz w:val="24"/>
                <w:szCs w:val="24"/>
              </w:rPr>
            </w:pPr>
            <w:r>
              <w:rPr>
                <w:rFonts w:ascii="Times New Roman" w:hAnsi="Times New Roman" w:cs="Times New Roman"/>
                <w:sz w:val="24"/>
                <w:szCs w:val="24"/>
              </w:rPr>
              <w:t xml:space="preserve">      _______/Л.И.Мубаракшина /</w:t>
            </w:r>
          </w:p>
          <w:p w:rsidR="00841DBE" w:rsidRDefault="00841DBE" w:rsidP="006A4ACF">
            <w:pPr>
              <w:rPr>
                <w:rFonts w:ascii="Times New Roman" w:hAnsi="Times New Roman" w:cs="Times New Roman"/>
                <w:sz w:val="24"/>
                <w:szCs w:val="24"/>
              </w:rPr>
            </w:pPr>
            <w:r>
              <w:rPr>
                <w:rFonts w:ascii="Times New Roman" w:hAnsi="Times New Roman" w:cs="Times New Roman"/>
                <w:sz w:val="24"/>
                <w:szCs w:val="24"/>
              </w:rPr>
              <w:t xml:space="preserve">                    Беркетмә №1</w:t>
            </w:r>
          </w:p>
          <w:p w:rsidR="00841DBE" w:rsidRDefault="00841DBE" w:rsidP="006A4ACF">
            <w:pPr>
              <w:rPr>
                <w:rFonts w:ascii="Times New Roman" w:hAnsi="Times New Roman" w:cs="Times New Roman"/>
                <w:sz w:val="24"/>
                <w:szCs w:val="24"/>
              </w:rPr>
            </w:pPr>
            <w:r>
              <w:rPr>
                <w:rFonts w:ascii="Times New Roman" w:hAnsi="Times New Roman" w:cs="Times New Roman"/>
                <w:sz w:val="24"/>
                <w:szCs w:val="24"/>
              </w:rPr>
              <w:t>«___»_____________201</w:t>
            </w:r>
            <w:r>
              <w:rPr>
                <w:rFonts w:ascii="Times New Roman" w:hAnsi="Times New Roman" w:cs="Times New Roman"/>
                <w:sz w:val="24"/>
                <w:szCs w:val="24"/>
                <w:lang w:val="tt-RU"/>
              </w:rPr>
              <w:t>5</w:t>
            </w:r>
            <w:r>
              <w:rPr>
                <w:rFonts w:ascii="Times New Roman" w:hAnsi="Times New Roman" w:cs="Times New Roman"/>
                <w:sz w:val="24"/>
                <w:szCs w:val="24"/>
              </w:rPr>
              <w:t xml:space="preserve"> ел</w:t>
            </w:r>
          </w:p>
          <w:p w:rsidR="00841DBE" w:rsidRDefault="00841DBE" w:rsidP="006A4ACF">
            <w:pPr>
              <w:jc w:val="center"/>
              <w:rPr>
                <w:rFonts w:ascii="Times New Roman" w:eastAsia="Times New Roman" w:hAnsi="Times New Roman" w:cs="Times New Roman"/>
                <w:sz w:val="24"/>
                <w:szCs w:val="24"/>
                <w:lang w:bidi="en-US"/>
              </w:rPr>
            </w:pPr>
          </w:p>
        </w:tc>
        <w:tc>
          <w:tcPr>
            <w:tcW w:w="3969" w:type="dxa"/>
            <w:tcBorders>
              <w:top w:val="single" w:sz="4" w:space="0" w:color="auto"/>
              <w:left w:val="single" w:sz="4" w:space="0" w:color="auto"/>
              <w:bottom w:val="single" w:sz="4" w:space="0" w:color="auto"/>
              <w:right w:val="single" w:sz="4" w:space="0" w:color="auto"/>
            </w:tcBorders>
          </w:tcPr>
          <w:p w:rsidR="00841DBE" w:rsidRDefault="00841DBE" w:rsidP="006A4ACF">
            <w:pPr>
              <w:jc w:val="center"/>
              <w:rPr>
                <w:rFonts w:ascii="Times New Roman" w:eastAsia="Times New Roman" w:hAnsi="Times New Roman" w:cs="Times New Roman"/>
                <w:sz w:val="24"/>
                <w:szCs w:val="24"/>
                <w:lang w:bidi="en-US"/>
              </w:rPr>
            </w:pPr>
            <w:r>
              <w:rPr>
                <w:rFonts w:ascii="Times New Roman" w:hAnsi="Times New Roman" w:cs="Times New Roman"/>
                <w:sz w:val="24"/>
                <w:szCs w:val="24"/>
              </w:rPr>
              <w:t>Уку-укыту</w:t>
            </w:r>
            <w:r>
              <w:rPr>
                <w:rFonts w:ascii="Times New Roman" w:hAnsi="Times New Roman" w:cs="Times New Roman"/>
                <w:sz w:val="24"/>
                <w:szCs w:val="24"/>
                <w:lang w:val="tt-RU"/>
              </w:rPr>
              <w:t xml:space="preserve"> </w:t>
            </w:r>
            <w:r>
              <w:rPr>
                <w:rFonts w:ascii="Times New Roman" w:hAnsi="Times New Roman" w:cs="Times New Roman"/>
                <w:sz w:val="24"/>
                <w:szCs w:val="24"/>
              </w:rPr>
              <w:t>эшләре</w:t>
            </w:r>
            <w:r>
              <w:rPr>
                <w:rFonts w:ascii="Times New Roman" w:hAnsi="Times New Roman" w:cs="Times New Roman"/>
                <w:sz w:val="24"/>
                <w:szCs w:val="24"/>
                <w:lang w:val="tt-RU"/>
              </w:rPr>
              <w:t xml:space="preserve"> </w:t>
            </w:r>
            <w:r>
              <w:rPr>
                <w:rFonts w:ascii="Times New Roman" w:hAnsi="Times New Roman" w:cs="Times New Roman"/>
                <w:sz w:val="24"/>
                <w:szCs w:val="24"/>
              </w:rPr>
              <w:t>буенча директор урынбасары</w:t>
            </w:r>
          </w:p>
          <w:p w:rsidR="00841DBE" w:rsidRDefault="00841DBE" w:rsidP="006A4ACF">
            <w:pPr>
              <w:rPr>
                <w:rFonts w:ascii="Times New Roman" w:hAnsi="Times New Roman" w:cs="Times New Roman"/>
                <w:sz w:val="24"/>
                <w:szCs w:val="24"/>
              </w:rPr>
            </w:pPr>
            <w:r>
              <w:rPr>
                <w:rFonts w:ascii="Times New Roman" w:hAnsi="Times New Roman" w:cs="Times New Roman"/>
                <w:sz w:val="24"/>
                <w:szCs w:val="24"/>
              </w:rPr>
              <w:t>_________/И.Р.Хафизова /</w:t>
            </w:r>
          </w:p>
          <w:p w:rsidR="00841DBE" w:rsidRDefault="00841DBE" w:rsidP="006A4ACF">
            <w:pPr>
              <w:rPr>
                <w:rFonts w:ascii="Times New Roman" w:hAnsi="Times New Roman" w:cs="Times New Roman"/>
                <w:sz w:val="24"/>
                <w:szCs w:val="24"/>
              </w:rPr>
            </w:pPr>
            <w:r>
              <w:rPr>
                <w:rFonts w:ascii="Times New Roman" w:hAnsi="Times New Roman" w:cs="Times New Roman"/>
                <w:sz w:val="24"/>
                <w:szCs w:val="24"/>
              </w:rPr>
              <w:t xml:space="preserve">   «___»_____________201</w:t>
            </w:r>
            <w:r>
              <w:rPr>
                <w:rFonts w:ascii="Times New Roman" w:hAnsi="Times New Roman" w:cs="Times New Roman"/>
                <w:sz w:val="24"/>
                <w:szCs w:val="24"/>
                <w:lang w:val="tt-RU"/>
              </w:rPr>
              <w:t>5</w:t>
            </w:r>
            <w:r>
              <w:rPr>
                <w:rFonts w:ascii="Times New Roman" w:hAnsi="Times New Roman" w:cs="Times New Roman"/>
                <w:sz w:val="24"/>
                <w:szCs w:val="24"/>
              </w:rPr>
              <w:t xml:space="preserve"> ел</w:t>
            </w:r>
          </w:p>
          <w:p w:rsidR="00841DBE" w:rsidRDefault="00841DBE" w:rsidP="006A4ACF">
            <w:pPr>
              <w:jc w:val="center"/>
              <w:rPr>
                <w:rFonts w:ascii="Times New Roman" w:eastAsia="Times New Roman" w:hAnsi="Times New Roman" w:cs="Times New Roman"/>
                <w:sz w:val="24"/>
                <w:szCs w:val="24"/>
                <w:lang w:bidi="en-US"/>
              </w:rPr>
            </w:pPr>
          </w:p>
        </w:tc>
        <w:tc>
          <w:tcPr>
            <w:tcW w:w="4394" w:type="dxa"/>
            <w:tcBorders>
              <w:top w:val="single" w:sz="4" w:space="0" w:color="auto"/>
              <w:left w:val="single" w:sz="4" w:space="0" w:color="auto"/>
              <w:bottom w:val="single" w:sz="4" w:space="0" w:color="auto"/>
              <w:right w:val="single" w:sz="4" w:space="0" w:color="auto"/>
            </w:tcBorders>
          </w:tcPr>
          <w:p w:rsidR="00841DBE" w:rsidRDefault="00841DBE" w:rsidP="006A4ACF">
            <w:pPr>
              <w:jc w:val="center"/>
              <w:rPr>
                <w:rFonts w:ascii="Times New Roman" w:eastAsia="Times New Roman" w:hAnsi="Times New Roman" w:cs="Times New Roman"/>
                <w:sz w:val="24"/>
                <w:szCs w:val="24"/>
                <w:lang w:bidi="en-US"/>
              </w:rPr>
            </w:pPr>
            <w:r>
              <w:rPr>
                <w:rFonts w:ascii="Times New Roman" w:hAnsi="Times New Roman" w:cs="Times New Roman"/>
                <w:sz w:val="24"/>
                <w:szCs w:val="24"/>
              </w:rPr>
              <w:t>Мәктә</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  директоры</w:t>
            </w:r>
          </w:p>
          <w:p w:rsidR="00841DBE" w:rsidRDefault="00841DBE" w:rsidP="006A4ACF">
            <w:pPr>
              <w:rPr>
                <w:rFonts w:ascii="Times New Roman" w:hAnsi="Times New Roman" w:cs="Times New Roman"/>
                <w:sz w:val="24"/>
                <w:szCs w:val="24"/>
              </w:rPr>
            </w:pPr>
            <w:r>
              <w:rPr>
                <w:rFonts w:ascii="Times New Roman" w:hAnsi="Times New Roman" w:cs="Times New Roman"/>
                <w:sz w:val="24"/>
                <w:szCs w:val="24"/>
              </w:rPr>
              <w:t xml:space="preserve">   _________/А.Д.Нигаметзянов /</w:t>
            </w:r>
          </w:p>
          <w:p w:rsidR="00841DBE" w:rsidRDefault="00841DBE" w:rsidP="006A4ACF">
            <w:pPr>
              <w:rPr>
                <w:rFonts w:ascii="Times New Roman" w:hAnsi="Times New Roman" w:cs="Times New Roman"/>
                <w:sz w:val="24"/>
                <w:szCs w:val="24"/>
              </w:rPr>
            </w:pPr>
            <w:r>
              <w:rPr>
                <w:rFonts w:ascii="Times New Roman" w:hAnsi="Times New Roman" w:cs="Times New Roman"/>
                <w:sz w:val="24"/>
                <w:szCs w:val="24"/>
              </w:rPr>
              <w:t xml:space="preserve">           Боерык  №______</w:t>
            </w:r>
          </w:p>
          <w:p w:rsidR="00841DBE" w:rsidRDefault="00841DBE" w:rsidP="006A4ACF">
            <w:pPr>
              <w:rPr>
                <w:rFonts w:ascii="Times New Roman" w:hAnsi="Times New Roman" w:cs="Times New Roman"/>
                <w:sz w:val="24"/>
                <w:szCs w:val="24"/>
              </w:rPr>
            </w:pPr>
            <w:r>
              <w:rPr>
                <w:rFonts w:ascii="Times New Roman" w:hAnsi="Times New Roman" w:cs="Times New Roman"/>
                <w:sz w:val="24"/>
                <w:szCs w:val="24"/>
              </w:rPr>
              <w:t xml:space="preserve">       «___»_____________201</w:t>
            </w:r>
            <w:r>
              <w:rPr>
                <w:rFonts w:ascii="Times New Roman" w:hAnsi="Times New Roman" w:cs="Times New Roman"/>
                <w:sz w:val="24"/>
                <w:szCs w:val="24"/>
                <w:lang w:val="tt-RU"/>
              </w:rPr>
              <w:t>5</w:t>
            </w:r>
            <w:r>
              <w:rPr>
                <w:rFonts w:ascii="Times New Roman" w:hAnsi="Times New Roman" w:cs="Times New Roman"/>
                <w:sz w:val="24"/>
                <w:szCs w:val="24"/>
              </w:rPr>
              <w:t xml:space="preserve"> ел</w:t>
            </w:r>
          </w:p>
          <w:p w:rsidR="00841DBE" w:rsidRDefault="00841DBE" w:rsidP="006A4ACF">
            <w:pPr>
              <w:jc w:val="center"/>
              <w:rPr>
                <w:rFonts w:ascii="Times New Roman" w:eastAsia="Times New Roman" w:hAnsi="Times New Roman" w:cs="Times New Roman"/>
                <w:sz w:val="24"/>
                <w:szCs w:val="24"/>
                <w:lang w:bidi="en-US"/>
              </w:rPr>
            </w:pPr>
          </w:p>
        </w:tc>
      </w:tr>
    </w:tbl>
    <w:p w:rsidR="00841DBE" w:rsidRDefault="00841DBE" w:rsidP="00841DBE">
      <w:pPr>
        <w:rPr>
          <w:rFonts w:ascii="Times New Roman" w:eastAsia="Times New Roman" w:hAnsi="Times New Roman" w:cs="Times New Roman"/>
          <w:b/>
          <w:sz w:val="24"/>
          <w:szCs w:val="24"/>
          <w:lang w:bidi="en-US"/>
        </w:rPr>
      </w:pPr>
    </w:p>
    <w:p w:rsidR="00841DBE" w:rsidRPr="00C4078F" w:rsidRDefault="00841DBE" w:rsidP="00841DBE">
      <w:pPr>
        <w:spacing w:line="360" w:lineRule="auto"/>
        <w:jc w:val="center"/>
        <w:rPr>
          <w:rFonts w:ascii="Times New Roman" w:hAnsi="Times New Roman" w:cs="Times New Roman"/>
          <w:b/>
          <w:i/>
          <w:sz w:val="36"/>
          <w:szCs w:val="36"/>
        </w:rPr>
      </w:pPr>
      <w:r w:rsidRPr="00C4078F">
        <w:rPr>
          <w:rFonts w:ascii="Times New Roman" w:hAnsi="Times New Roman" w:cs="Times New Roman"/>
          <w:b/>
          <w:i/>
          <w:sz w:val="36"/>
          <w:szCs w:val="36"/>
        </w:rPr>
        <w:t xml:space="preserve">Арча районы </w:t>
      </w:r>
      <w:r w:rsidRPr="00C4078F">
        <w:rPr>
          <w:rFonts w:ascii="Times New Roman" w:hAnsi="Times New Roman" w:cs="Times New Roman"/>
          <w:b/>
          <w:i/>
          <w:sz w:val="36"/>
          <w:szCs w:val="36"/>
          <w:lang w:val="tt-RU"/>
        </w:rPr>
        <w:t>Шурабаш тө</w:t>
      </w:r>
      <w:proofErr w:type="gramStart"/>
      <w:r w:rsidRPr="00C4078F">
        <w:rPr>
          <w:rFonts w:ascii="Times New Roman" w:hAnsi="Times New Roman" w:cs="Times New Roman"/>
          <w:b/>
          <w:i/>
          <w:sz w:val="36"/>
          <w:szCs w:val="36"/>
          <w:lang w:val="tt-RU"/>
        </w:rPr>
        <w:t>п</w:t>
      </w:r>
      <w:proofErr w:type="gramEnd"/>
      <w:r w:rsidRPr="00C4078F">
        <w:rPr>
          <w:rFonts w:ascii="Times New Roman" w:hAnsi="Times New Roman" w:cs="Times New Roman"/>
          <w:b/>
          <w:i/>
          <w:sz w:val="36"/>
          <w:szCs w:val="36"/>
          <w:lang w:val="tt-RU"/>
        </w:rPr>
        <w:t xml:space="preserve"> гомуми белем бирү </w:t>
      </w:r>
      <w:r w:rsidRPr="00C4078F">
        <w:rPr>
          <w:rFonts w:ascii="Times New Roman" w:hAnsi="Times New Roman" w:cs="Times New Roman"/>
          <w:b/>
          <w:i/>
          <w:sz w:val="36"/>
          <w:szCs w:val="36"/>
        </w:rPr>
        <w:t>мәктәбенең</w:t>
      </w:r>
    </w:p>
    <w:p w:rsidR="00841DBE" w:rsidRPr="00C4078F" w:rsidRDefault="00841DBE" w:rsidP="00841DBE">
      <w:pPr>
        <w:spacing w:line="360" w:lineRule="auto"/>
        <w:jc w:val="center"/>
        <w:rPr>
          <w:rFonts w:ascii="Times New Roman" w:hAnsi="Times New Roman" w:cs="Times New Roman"/>
          <w:b/>
          <w:i/>
          <w:sz w:val="36"/>
          <w:szCs w:val="36"/>
        </w:rPr>
      </w:pPr>
      <w:r w:rsidRPr="00C4078F">
        <w:rPr>
          <w:rFonts w:ascii="Times New Roman" w:hAnsi="Times New Roman" w:cs="Times New Roman"/>
          <w:b/>
          <w:i/>
          <w:sz w:val="36"/>
          <w:szCs w:val="36"/>
          <w:lang w:val="tt-RU"/>
        </w:rPr>
        <w:t xml:space="preserve">татар теле һәм әдәбияты </w:t>
      </w:r>
      <w:r w:rsidRPr="00C4078F">
        <w:rPr>
          <w:rFonts w:ascii="Times New Roman" w:hAnsi="Times New Roman" w:cs="Times New Roman"/>
          <w:b/>
          <w:i/>
          <w:sz w:val="36"/>
          <w:szCs w:val="36"/>
        </w:rPr>
        <w:t>укытучысы</w:t>
      </w:r>
    </w:p>
    <w:p w:rsidR="00841DBE" w:rsidRPr="00C4078F" w:rsidRDefault="00841DBE" w:rsidP="00841DBE">
      <w:pPr>
        <w:spacing w:line="360" w:lineRule="auto"/>
        <w:jc w:val="center"/>
        <w:rPr>
          <w:rFonts w:ascii="Times New Roman" w:hAnsi="Times New Roman" w:cs="Times New Roman"/>
          <w:b/>
          <w:i/>
          <w:sz w:val="36"/>
          <w:szCs w:val="36"/>
        </w:rPr>
      </w:pPr>
      <w:r w:rsidRPr="00C4078F">
        <w:rPr>
          <w:rFonts w:ascii="Times New Roman" w:hAnsi="Times New Roman" w:cs="Times New Roman"/>
          <w:b/>
          <w:i/>
          <w:sz w:val="36"/>
          <w:szCs w:val="36"/>
          <w:lang w:val="tt-RU"/>
        </w:rPr>
        <w:t>Гәрәева Рания Мөхәрләм кызы</w:t>
      </w:r>
      <w:r w:rsidRPr="00C4078F">
        <w:rPr>
          <w:rFonts w:ascii="Times New Roman" w:hAnsi="Times New Roman" w:cs="Times New Roman"/>
          <w:b/>
          <w:i/>
          <w:sz w:val="36"/>
          <w:szCs w:val="36"/>
        </w:rPr>
        <w:t xml:space="preserve">ның </w:t>
      </w:r>
      <w:r w:rsidRPr="00C4078F">
        <w:rPr>
          <w:rFonts w:ascii="Times New Roman" w:hAnsi="Times New Roman" w:cs="Times New Roman"/>
          <w:b/>
          <w:i/>
          <w:sz w:val="36"/>
          <w:szCs w:val="36"/>
          <w:lang w:val="tt-RU"/>
        </w:rPr>
        <w:t xml:space="preserve">9 нчы </w:t>
      </w:r>
      <w:r w:rsidRPr="00C4078F">
        <w:rPr>
          <w:rFonts w:ascii="Times New Roman" w:hAnsi="Times New Roman" w:cs="Times New Roman"/>
          <w:b/>
          <w:i/>
          <w:sz w:val="36"/>
          <w:szCs w:val="36"/>
        </w:rPr>
        <w:t xml:space="preserve">сыйныфта татар </w:t>
      </w:r>
      <w:r w:rsidRPr="00C4078F">
        <w:rPr>
          <w:rFonts w:ascii="Times New Roman" w:hAnsi="Times New Roman" w:cs="Times New Roman"/>
          <w:b/>
          <w:i/>
          <w:sz w:val="36"/>
          <w:szCs w:val="36"/>
          <w:lang w:val="tt-RU"/>
        </w:rPr>
        <w:t>теленнән</w:t>
      </w:r>
    </w:p>
    <w:p w:rsidR="00841DBE" w:rsidRDefault="00841DBE" w:rsidP="00841DBE">
      <w:pPr>
        <w:spacing w:line="360" w:lineRule="auto"/>
        <w:jc w:val="center"/>
        <w:rPr>
          <w:rFonts w:ascii="Times New Roman" w:hAnsi="Times New Roman" w:cs="Times New Roman"/>
          <w:i/>
          <w:sz w:val="24"/>
          <w:szCs w:val="24"/>
        </w:rPr>
      </w:pPr>
      <w:r>
        <w:rPr>
          <w:rFonts w:ascii="Times New Roman" w:hAnsi="Times New Roman" w:cs="Times New Roman"/>
          <w:b/>
          <w:i/>
          <w:sz w:val="36"/>
          <w:szCs w:val="36"/>
          <w:lang w:val="tt-RU"/>
        </w:rPr>
        <w:t>э</w:t>
      </w:r>
      <w:r w:rsidRPr="00C4078F">
        <w:rPr>
          <w:rFonts w:ascii="Times New Roman" w:hAnsi="Times New Roman" w:cs="Times New Roman"/>
          <w:b/>
          <w:i/>
          <w:sz w:val="36"/>
          <w:szCs w:val="36"/>
        </w:rPr>
        <w:t>ш</w:t>
      </w:r>
      <w:r>
        <w:rPr>
          <w:rFonts w:ascii="Times New Roman" w:hAnsi="Times New Roman" w:cs="Times New Roman"/>
          <w:b/>
          <w:i/>
          <w:sz w:val="36"/>
          <w:szCs w:val="36"/>
          <w:lang w:val="tt-RU"/>
        </w:rPr>
        <w:t xml:space="preserve"> </w:t>
      </w:r>
      <w:r w:rsidRPr="00C4078F">
        <w:rPr>
          <w:rFonts w:ascii="Times New Roman" w:hAnsi="Times New Roman" w:cs="Times New Roman"/>
          <w:b/>
          <w:i/>
          <w:sz w:val="36"/>
          <w:szCs w:val="36"/>
        </w:rPr>
        <w:t>программасы</w:t>
      </w:r>
      <w:r>
        <w:rPr>
          <w:rFonts w:ascii="Times New Roman" w:hAnsi="Times New Roman" w:cs="Times New Roman"/>
          <w:i/>
          <w:sz w:val="24"/>
          <w:szCs w:val="24"/>
        </w:rPr>
        <w:t>.</w:t>
      </w:r>
    </w:p>
    <w:p w:rsidR="00841DBE" w:rsidRDefault="00841DBE" w:rsidP="00841DBE">
      <w:pPr>
        <w:spacing w:line="360" w:lineRule="auto"/>
        <w:jc w:val="center"/>
        <w:rPr>
          <w:rFonts w:ascii="Times New Roman" w:hAnsi="Times New Roman" w:cs="Times New Roman"/>
          <w:i/>
          <w:sz w:val="24"/>
          <w:szCs w:val="24"/>
        </w:rPr>
      </w:pPr>
      <w:r>
        <w:rPr>
          <w:rFonts w:ascii="Times New Roman" w:hAnsi="Times New Roman" w:cs="Times New Roman"/>
          <w:sz w:val="24"/>
          <w:szCs w:val="24"/>
        </w:rPr>
        <w:t xml:space="preserve">                                                                                                                                                                201</w:t>
      </w:r>
      <w:r>
        <w:rPr>
          <w:rFonts w:ascii="Times New Roman" w:hAnsi="Times New Roman" w:cs="Times New Roman"/>
          <w:sz w:val="24"/>
          <w:szCs w:val="24"/>
          <w:lang w:val="tt-RU"/>
        </w:rPr>
        <w:t>5</w:t>
      </w:r>
      <w:r>
        <w:rPr>
          <w:rFonts w:ascii="Times New Roman" w:hAnsi="Times New Roman" w:cs="Times New Roman"/>
          <w:sz w:val="24"/>
          <w:szCs w:val="24"/>
        </w:rPr>
        <w:t>нче елның  _____ августында</w:t>
      </w:r>
    </w:p>
    <w:p w:rsidR="00841DBE" w:rsidRPr="00C4078F" w:rsidRDefault="00841DBE" w:rsidP="00841DBE">
      <w:pPr>
        <w:rPr>
          <w:rFonts w:ascii="Times New Roman" w:hAnsi="Times New Roman" w:cs="Times New Roman"/>
          <w:sz w:val="24"/>
          <w:szCs w:val="24"/>
          <w:lang w:val="tt-RU"/>
        </w:rPr>
      </w:pPr>
      <w:r>
        <w:rPr>
          <w:rFonts w:ascii="Times New Roman" w:hAnsi="Times New Roman" w:cs="Times New Roman"/>
          <w:sz w:val="24"/>
          <w:szCs w:val="24"/>
        </w:rPr>
        <w:t xml:space="preserve">                                                                                                                                                                       үткәрелгән педагогик киңәшмәнең№</w:t>
      </w:r>
    </w:p>
    <w:p w:rsidR="00841DBE" w:rsidRPr="00841DBE" w:rsidRDefault="00841DBE" w:rsidP="00841DBE">
      <w:pPr>
        <w:jc w:val="right"/>
        <w:rPr>
          <w:rFonts w:ascii="Times New Roman" w:hAnsi="Times New Roman" w:cs="Times New Roman"/>
          <w:sz w:val="24"/>
          <w:szCs w:val="24"/>
          <w:lang w:val="tt-RU"/>
        </w:rPr>
      </w:pPr>
      <w:r w:rsidRPr="00841DBE">
        <w:rPr>
          <w:rFonts w:ascii="Times New Roman" w:hAnsi="Times New Roman" w:cs="Times New Roman"/>
          <w:sz w:val="24"/>
          <w:szCs w:val="24"/>
          <w:lang w:val="tt-RU"/>
        </w:rPr>
        <w:t xml:space="preserve">                                                                                                                                                     беркетмә нигезендә кабул ителде.</w:t>
      </w:r>
    </w:p>
    <w:p w:rsidR="00841DBE" w:rsidRPr="00841DBE" w:rsidRDefault="00841DBE" w:rsidP="00841DBE">
      <w:pPr>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841DBE">
        <w:rPr>
          <w:rFonts w:ascii="Times New Roman" w:hAnsi="Times New Roman" w:cs="Times New Roman"/>
          <w:sz w:val="24"/>
          <w:szCs w:val="24"/>
          <w:lang w:val="tt-RU"/>
        </w:rPr>
        <w:t>201</w:t>
      </w:r>
      <w:r>
        <w:rPr>
          <w:rFonts w:ascii="Times New Roman" w:hAnsi="Times New Roman" w:cs="Times New Roman"/>
          <w:sz w:val="24"/>
          <w:szCs w:val="24"/>
          <w:lang w:val="tt-RU"/>
        </w:rPr>
        <w:t>5</w:t>
      </w:r>
      <w:r w:rsidRPr="00841DBE">
        <w:rPr>
          <w:rFonts w:ascii="Times New Roman" w:hAnsi="Times New Roman" w:cs="Times New Roman"/>
          <w:sz w:val="24"/>
          <w:szCs w:val="24"/>
          <w:lang w:val="tt-RU"/>
        </w:rPr>
        <w:t>-201</w:t>
      </w:r>
      <w:r>
        <w:rPr>
          <w:rFonts w:ascii="Times New Roman" w:hAnsi="Times New Roman" w:cs="Times New Roman"/>
          <w:sz w:val="24"/>
          <w:szCs w:val="24"/>
          <w:lang w:val="tt-RU"/>
        </w:rPr>
        <w:t>6</w:t>
      </w:r>
      <w:r w:rsidRPr="00841DBE">
        <w:rPr>
          <w:rFonts w:ascii="Times New Roman" w:hAnsi="Times New Roman" w:cs="Times New Roman"/>
          <w:sz w:val="24"/>
          <w:szCs w:val="24"/>
          <w:lang w:val="tt-RU"/>
        </w:rPr>
        <w:t>нчы уку елы</w:t>
      </w:r>
    </w:p>
    <w:p w:rsidR="00841DBE" w:rsidRDefault="00841DBE" w:rsidP="00841DBE">
      <w:pPr>
        <w:spacing w:after="0" w:line="240" w:lineRule="auto"/>
        <w:rPr>
          <w:rFonts w:ascii="Times New Roman" w:eastAsia="Times New Roman" w:hAnsi="Times New Roman" w:cs="Times New Roman"/>
          <w:b/>
          <w:sz w:val="24"/>
          <w:szCs w:val="24"/>
          <w:lang w:val="tt-RU"/>
        </w:rPr>
      </w:pPr>
    </w:p>
    <w:p w:rsidR="00841DBE" w:rsidRDefault="00841DBE" w:rsidP="00841DBE">
      <w:pPr>
        <w:spacing w:after="0" w:line="240" w:lineRule="auto"/>
        <w:rPr>
          <w:rFonts w:ascii="Times New Roman" w:eastAsia="Times New Roman" w:hAnsi="Times New Roman" w:cs="Times New Roman"/>
          <w:b/>
          <w:sz w:val="24"/>
          <w:szCs w:val="24"/>
          <w:lang w:val="tt-RU"/>
        </w:rPr>
      </w:pPr>
    </w:p>
    <w:p w:rsidR="00841DBE" w:rsidRDefault="00841DBE" w:rsidP="00841DBE">
      <w:pPr>
        <w:spacing w:after="0" w:line="240" w:lineRule="auto"/>
        <w:rPr>
          <w:rFonts w:ascii="Times New Roman" w:eastAsia="Times New Roman" w:hAnsi="Times New Roman" w:cs="Times New Roman"/>
          <w:b/>
          <w:sz w:val="24"/>
          <w:szCs w:val="24"/>
          <w:lang w:val="tt-RU"/>
        </w:rPr>
      </w:pPr>
    </w:p>
    <w:p w:rsidR="00841DBE" w:rsidRDefault="00841DBE" w:rsidP="00841DBE">
      <w:pPr>
        <w:spacing w:after="0" w:line="240" w:lineRule="auto"/>
        <w:rPr>
          <w:rFonts w:ascii="Times New Roman" w:eastAsia="Times New Roman" w:hAnsi="Times New Roman" w:cs="Times New Roman"/>
          <w:b/>
          <w:sz w:val="24"/>
          <w:szCs w:val="24"/>
          <w:lang w:val="tt-RU"/>
        </w:rPr>
      </w:pPr>
    </w:p>
    <w:p w:rsidR="00841DBE" w:rsidRDefault="00841DBE" w:rsidP="00841DBE">
      <w:pPr>
        <w:spacing w:after="0" w:line="240" w:lineRule="auto"/>
        <w:rPr>
          <w:rFonts w:ascii="Times New Roman" w:eastAsia="Times New Roman" w:hAnsi="Times New Roman" w:cs="Times New Roman"/>
          <w:b/>
          <w:sz w:val="24"/>
          <w:szCs w:val="24"/>
          <w:lang w:val="tt-RU"/>
        </w:rPr>
      </w:pPr>
    </w:p>
    <w:p w:rsidR="00841DBE" w:rsidRDefault="00841DBE" w:rsidP="00841DBE">
      <w:pPr>
        <w:spacing w:after="0" w:line="240" w:lineRule="auto"/>
        <w:rPr>
          <w:rFonts w:ascii="Times New Roman" w:eastAsia="Times New Roman" w:hAnsi="Times New Roman" w:cs="Times New Roman"/>
          <w:b/>
          <w:sz w:val="24"/>
          <w:szCs w:val="24"/>
          <w:lang w:val="tt-RU"/>
        </w:rPr>
      </w:pPr>
    </w:p>
    <w:p w:rsidR="00841DBE" w:rsidRDefault="00841DBE" w:rsidP="00841DBE">
      <w:pPr>
        <w:spacing w:after="0" w:line="240" w:lineRule="auto"/>
        <w:rPr>
          <w:rFonts w:ascii="Times New Roman" w:eastAsia="Times New Roman" w:hAnsi="Times New Roman" w:cs="Times New Roman"/>
          <w:b/>
          <w:bCs/>
          <w:sz w:val="24"/>
          <w:szCs w:val="24"/>
          <w:lang w:val="tt-RU"/>
        </w:rPr>
      </w:pPr>
      <w:r>
        <w:rPr>
          <w:rFonts w:ascii="Times New Roman" w:eastAsia="Times New Roman" w:hAnsi="Times New Roman" w:cs="Times New Roman"/>
          <w:b/>
          <w:sz w:val="24"/>
          <w:szCs w:val="24"/>
          <w:lang w:val="tt-RU"/>
        </w:rPr>
        <w:t xml:space="preserve"> Аңлатма язуы</w:t>
      </w:r>
    </w:p>
    <w:p w:rsidR="00841DBE" w:rsidRDefault="00841DBE" w:rsidP="00841DBE">
      <w:pPr>
        <w:spacing w:after="0" w:line="240" w:lineRule="auto"/>
        <w:jc w:val="center"/>
        <w:rPr>
          <w:rFonts w:ascii="Times New Roman" w:eastAsia="Times New Roman" w:hAnsi="Times New Roman" w:cs="Times New Roman"/>
          <w:b/>
          <w:sz w:val="24"/>
          <w:szCs w:val="24"/>
          <w:lang w:val="tt-RU"/>
        </w:rPr>
      </w:pPr>
    </w:p>
    <w:p w:rsidR="00841DBE" w:rsidRDefault="00841DBE" w:rsidP="00841DBE">
      <w:pPr>
        <w:spacing w:after="0" w:line="240" w:lineRule="auto"/>
        <w:jc w:val="center"/>
        <w:rPr>
          <w:rFonts w:ascii="Times New Roman" w:eastAsia="Times New Roman" w:hAnsi="Times New Roman" w:cs="Times New Roman"/>
          <w:b/>
          <w:sz w:val="24"/>
          <w:szCs w:val="24"/>
          <w:lang w:val="tt-RU"/>
        </w:rPr>
      </w:pP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     9 нчы сыйныфта</w:t>
      </w:r>
      <w:r>
        <w:rPr>
          <w:rFonts w:ascii="Times New Roman" w:eastAsia="Times New Roman" w:hAnsi="Times New Roman" w:cs="Times New Roman"/>
          <w:sz w:val="24"/>
          <w:szCs w:val="24"/>
          <w:lang w:val="tt-RU"/>
        </w:rPr>
        <w:t xml:space="preserve"> татар теленнән эш программасы түбәндәге документларны исәпкә алып төзелә:</w:t>
      </w:r>
    </w:p>
    <w:p w:rsidR="00841DBE" w:rsidRDefault="00841DBE" w:rsidP="00841DBE">
      <w:pPr>
        <w:spacing w:after="0" w:line="240" w:lineRule="auto"/>
        <w:jc w:val="both"/>
        <w:rPr>
          <w:rFonts w:ascii="Times New Roman" w:eastAsia="Times New Roman" w:hAnsi="Times New Roman" w:cs="Times New Roman"/>
          <w:sz w:val="24"/>
          <w:szCs w:val="24"/>
          <w:lang w:val="tt-RU"/>
        </w:rPr>
      </w:pPr>
    </w:p>
    <w:p w:rsidR="00841DBE" w:rsidRDefault="00841DBE" w:rsidP="00841DBE">
      <w:pPr>
        <w:numPr>
          <w:ilvl w:val="0"/>
          <w:numId w:val="1"/>
        </w:numPr>
        <w:spacing w:after="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Россия Федерациясендә Мәгариф турында” Федераль Закон №273.</w:t>
      </w:r>
    </w:p>
    <w:p w:rsidR="00841DBE" w:rsidRDefault="00841DBE" w:rsidP="00841DBE">
      <w:pPr>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 “Мәгариф турында” Татастан Республикасы Законы.</w:t>
      </w:r>
    </w:p>
    <w:p w:rsidR="00841DBE" w:rsidRDefault="00841DBE" w:rsidP="00841DBE">
      <w:pPr>
        <w:pStyle w:val="a9"/>
        <w:spacing w:line="276" w:lineRule="auto"/>
        <w:ind w:left="360"/>
      </w:pPr>
      <w:r>
        <w:rPr>
          <w:lang w:val="ru-RU"/>
        </w:rPr>
        <w:t>3.</w:t>
      </w:r>
      <w:r>
        <w:t xml:space="preserve"> “Татарстан Республикасы халыклары телләре турында” Татарстан Республикасы Законы.</w:t>
      </w:r>
    </w:p>
    <w:p w:rsidR="00841DBE" w:rsidRDefault="00841DBE" w:rsidP="00841DBE">
      <w:pPr>
        <w:pStyle w:val="a9"/>
        <w:spacing w:line="276" w:lineRule="auto"/>
        <w:ind w:left="360"/>
      </w:pPr>
      <w:r>
        <w:t>4. “Татар телендә урта гомуми белем бирү мәктәпләре өчен татар теленнән программа” (“Мәгариф” нәшрияты, 2010);</w:t>
      </w:r>
    </w:p>
    <w:p w:rsidR="00841DBE" w:rsidRDefault="00841DBE" w:rsidP="00841DBE">
      <w:pPr>
        <w:pStyle w:val="a9"/>
        <w:spacing w:line="276" w:lineRule="auto"/>
        <w:ind w:left="360"/>
      </w:pPr>
      <w:r>
        <w:t>5.“Шурабаш төп гомуми белем мәктәбе”нең 2015-2016 нчы уку елына укыту планнары (28.09.2015 нче ел датасы белән чыгарылган 96 нчы 2 нче № лы боерык).</w:t>
      </w:r>
    </w:p>
    <w:p w:rsidR="00841DBE" w:rsidRDefault="00841DBE" w:rsidP="00841DBE">
      <w:pPr>
        <w:pStyle w:val="a9"/>
        <w:spacing w:line="276" w:lineRule="auto"/>
        <w:ind w:left="360"/>
      </w:pPr>
      <w:r>
        <w:rPr>
          <w:lang w:val="ru-RU"/>
        </w:rPr>
        <w:t>6.</w:t>
      </w:r>
      <w:r>
        <w:t>“Шурабаш тө</w:t>
      </w:r>
      <w:proofErr w:type="gramStart"/>
      <w:r>
        <w:t>п</w:t>
      </w:r>
      <w:proofErr w:type="gramEnd"/>
      <w:r>
        <w:t xml:space="preserve"> гомуми белем мәктәбе”нең белем бирү программасы</w:t>
      </w:r>
    </w:p>
    <w:p w:rsidR="00841DBE" w:rsidRDefault="00841DBE" w:rsidP="00841DBE">
      <w:pPr>
        <w:jc w:val="both"/>
        <w:rPr>
          <w:rFonts w:ascii="Times New Roman" w:hAnsi="Times New Roman" w:cs="Times New Roman"/>
          <w:sz w:val="24"/>
          <w:szCs w:val="24"/>
          <w:lang w:val="tt-RU"/>
        </w:rPr>
      </w:pPr>
      <w:r>
        <w:rPr>
          <w:rFonts w:ascii="Times New Roman" w:hAnsi="Times New Roman" w:cs="Times New Roman"/>
          <w:b/>
          <w:bCs/>
          <w:sz w:val="24"/>
          <w:szCs w:val="24"/>
        </w:rPr>
        <w:t>Дәреслек</w:t>
      </w:r>
      <w:proofErr w:type="gramStart"/>
      <w:r>
        <w:rPr>
          <w:rFonts w:ascii="Times New Roman" w:hAnsi="Times New Roman" w:cs="Times New Roman"/>
          <w:b/>
          <w:bCs/>
          <w:sz w:val="24"/>
          <w:szCs w:val="24"/>
        </w:rPr>
        <w:t>:</w:t>
      </w:r>
      <w:r>
        <w:rPr>
          <w:rFonts w:ascii="Times New Roman" w:hAnsi="Times New Roman" w:cs="Times New Roman"/>
          <w:sz w:val="24"/>
          <w:szCs w:val="24"/>
        </w:rPr>
        <w:t>З</w:t>
      </w:r>
      <w:proofErr w:type="gramEnd"/>
      <w:r>
        <w:rPr>
          <w:rFonts w:ascii="Times New Roman" w:hAnsi="Times New Roman" w:cs="Times New Roman"/>
          <w:sz w:val="24"/>
          <w:szCs w:val="24"/>
        </w:rPr>
        <w:t xml:space="preserve">әкиев М.З. М.С.Ибраһимов. Татар </w:t>
      </w:r>
      <w:proofErr w:type="gramStart"/>
      <w:r>
        <w:rPr>
          <w:rFonts w:ascii="Times New Roman" w:hAnsi="Times New Roman" w:cs="Times New Roman"/>
          <w:sz w:val="24"/>
          <w:szCs w:val="24"/>
        </w:rPr>
        <w:t>теле</w:t>
      </w:r>
      <w:proofErr w:type="gramEnd"/>
      <w:r>
        <w:rPr>
          <w:rFonts w:ascii="Times New Roman" w:hAnsi="Times New Roman" w:cs="Times New Roman"/>
          <w:sz w:val="24"/>
          <w:szCs w:val="24"/>
        </w:rPr>
        <w:t>. 9 нчы сыйныф: татар телендә гомуми белем бирү оешмалары өчен уку әсбабы. – Казан: Татарстан китап нәшрияты, 2015.</w:t>
      </w:r>
    </w:p>
    <w:p w:rsidR="00841DBE" w:rsidRDefault="00841DBE" w:rsidP="00841DBE">
      <w:pPr>
        <w:tabs>
          <w:tab w:val="left" w:pos="2190"/>
        </w:tabs>
        <w:ind w:firstLine="360"/>
        <w:rPr>
          <w:rFonts w:ascii="Times New Roman" w:hAnsi="Times New Roman" w:cs="Times New Roman"/>
          <w:sz w:val="24"/>
          <w:szCs w:val="24"/>
          <w:lang w:val="tt-RU"/>
        </w:rPr>
      </w:pPr>
      <w:r>
        <w:rPr>
          <w:rFonts w:ascii="Times New Roman" w:hAnsi="Times New Roman" w:cs="Times New Roman"/>
          <w:b/>
          <w:sz w:val="24"/>
          <w:szCs w:val="24"/>
          <w:lang w:val="tt-RU"/>
        </w:rPr>
        <w:t xml:space="preserve">9 нчы сыйныфта татар теленнән төп гомуми белем бирүнең максаты -  </w:t>
      </w:r>
      <w:r>
        <w:rPr>
          <w:rFonts w:ascii="Times New Roman" w:hAnsi="Times New Roman" w:cs="Times New Roman"/>
          <w:sz w:val="24"/>
          <w:szCs w:val="24"/>
          <w:lang w:val="tt-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 һәм татар әдәби тел нормаларын, стилистик мөмкинлекләрен ачык күзаллауга, аларны тиешенчә куллана белергә өйрәтү, сөйләм эшчәнлегенең үзара аралашу чарасы икәнен аңлату.</w:t>
      </w:r>
    </w:p>
    <w:p w:rsidR="00841DBE" w:rsidRDefault="00841DBE" w:rsidP="00841DBE">
      <w:pPr>
        <w:tabs>
          <w:tab w:val="left" w:pos="2190"/>
        </w:tabs>
        <w:ind w:firstLine="360"/>
        <w:rPr>
          <w:rFonts w:ascii="Times New Roman" w:hAnsi="Times New Roman" w:cs="Times New Roman"/>
          <w:b/>
          <w:sz w:val="24"/>
          <w:szCs w:val="24"/>
        </w:rPr>
      </w:pPr>
      <w:r>
        <w:rPr>
          <w:rFonts w:ascii="Times New Roman" w:hAnsi="Times New Roman" w:cs="Times New Roman"/>
          <w:b/>
          <w:sz w:val="24"/>
          <w:szCs w:val="24"/>
        </w:rPr>
        <w:t>9 нчы сыйныфта татар теленнән тө</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 xml:space="preserve"> гомуми белем бирүнең бурычлары:</w:t>
      </w:r>
    </w:p>
    <w:p w:rsidR="00841DBE" w:rsidRDefault="00841DBE" w:rsidP="00841DBE">
      <w:pPr>
        <w:numPr>
          <w:ilvl w:val="0"/>
          <w:numId w:val="2"/>
        </w:num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Татар теленең барлык тармаклары буенча эзлекле белем бирүне дәвам итү.</w:t>
      </w:r>
    </w:p>
    <w:p w:rsidR="00841DBE" w:rsidRDefault="00841DBE" w:rsidP="00841DBE">
      <w:pPr>
        <w:numPr>
          <w:ilvl w:val="0"/>
          <w:numId w:val="2"/>
        </w:num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Укучыларның сөйләм һә</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 язу культурасын үстерү, мөстәкыйль эшчәнлеген активлаштыру.</w:t>
      </w:r>
    </w:p>
    <w:p w:rsidR="00841DBE" w:rsidRDefault="00841DBE" w:rsidP="00841DBE">
      <w:pPr>
        <w:numPr>
          <w:ilvl w:val="0"/>
          <w:numId w:val="2"/>
        </w:num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Баланың үзен тәрбияләү, үзе белән идарә </w:t>
      </w:r>
      <w:proofErr w:type="gramStart"/>
      <w:r>
        <w:rPr>
          <w:rFonts w:ascii="Times New Roman" w:hAnsi="Times New Roman" w:cs="Times New Roman"/>
          <w:sz w:val="24"/>
          <w:szCs w:val="24"/>
        </w:rPr>
        <w:t>ит</w:t>
      </w:r>
      <w:proofErr w:type="gramEnd"/>
      <w:r>
        <w:rPr>
          <w:rFonts w:ascii="Times New Roman" w:hAnsi="Times New Roman" w:cs="Times New Roman"/>
          <w:sz w:val="24"/>
          <w:szCs w:val="24"/>
        </w:rPr>
        <w:t>ү, үз фикерен яклый алу сәләтен үстерү.</w:t>
      </w:r>
    </w:p>
    <w:p w:rsidR="00841DBE" w:rsidRDefault="00841DBE" w:rsidP="00841DBE">
      <w:pPr>
        <w:numPr>
          <w:ilvl w:val="0"/>
          <w:numId w:val="2"/>
        </w:num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Текст һә</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 башка мәгълүмати чаралар белән эшләү, аннан кирәкле мәгълүматны ала белү һәм аны тиешенчә үзгәртә алу күнекмәләрен үстерү.</w:t>
      </w:r>
    </w:p>
    <w:p w:rsidR="00841DBE" w:rsidRDefault="00841DBE" w:rsidP="00841DBE">
      <w:pPr>
        <w:numPr>
          <w:ilvl w:val="0"/>
          <w:numId w:val="2"/>
        </w:num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Укучыларның орфографик һәм пунктуацион грамоталылыгын камилләштерү.</w:t>
      </w:r>
    </w:p>
    <w:p w:rsidR="00841DBE" w:rsidRDefault="00841DBE" w:rsidP="00841DBE">
      <w:pPr>
        <w:tabs>
          <w:tab w:val="left" w:pos="2190"/>
        </w:tabs>
        <w:jc w:val="both"/>
        <w:rPr>
          <w:rFonts w:ascii="Times New Roman" w:hAnsi="Times New Roman" w:cs="Times New Roman"/>
          <w:b/>
          <w:sz w:val="24"/>
          <w:szCs w:val="24"/>
        </w:rPr>
      </w:pPr>
    </w:p>
    <w:p w:rsidR="00841DBE" w:rsidRDefault="00841DBE" w:rsidP="00841DB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9 нчы сыйныф өчен программада татар теленә 68 дәрес каралган, эш программасында да уку елы дәвамында 68 дәрес үткә</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ү планлаштырыла. </w:t>
      </w:r>
      <w:r>
        <w:rPr>
          <w:rFonts w:ascii="Times New Roman" w:hAnsi="Times New Roman" w:cs="Times New Roman"/>
          <w:sz w:val="24"/>
          <w:szCs w:val="24"/>
          <w:lang w:val="tt-RU"/>
        </w:rPr>
        <w:t>Атнага 2 сәгать .</w:t>
      </w:r>
      <w:r>
        <w:rPr>
          <w:rFonts w:ascii="Times New Roman" w:hAnsi="Times New Roman" w:cs="Times New Roman"/>
          <w:sz w:val="24"/>
          <w:szCs w:val="24"/>
        </w:rPr>
        <w:t xml:space="preserve">Һәр тема программада каралган сәгать санынча өйрәнелә.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әйләнешле сөйләм үстерүгә 12 сәгать куелган. </w:t>
      </w:r>
    </w:p>
    <w:p w:rsidR="00841DBE" w:rsidRDefault="00841DBE" w:rsidP="00841DBE">
      <w:pPr>
        <w:jc w:val="both"/>
        <w:rPr>
          <w:rFonts w:ascii="Times New Roman" w:hAnsi="Times New Roman" w:cs="Times New Roman"/>
          <w:b/>
          <w:sz w:val="24"/>
          <w:szCs w:val="24"/>
          <w:lang w:val="tt-RU"/>
        </w:rPr>
      </w:pPr>
      <w:r>
        <w:rPr>
          <w:rFonts w:ascii="Times New Roman" w:hAnsi="Times New Roman" w:cs="Times New Roman"/>
          <w:b/>
          <w:sz w:val="24"/>
          <w:szCs w:val="24"/>
        </w:rPr>
        <w:t>Татар теле</w:t>
      </w:r>
      <w:r>
        <w:rPr>
          <w:rFonts w:ascii="Times New Roman" w:hAnsi="Times New Roman" w:cs="Times New Roman"/>
          <w:b/>
          <w:sz w:val="24"/>
          <w:szCs w:val="24"/>
          <w:lang w:val="tt-RU"/>
        </w:rPr>
        <w:t>фәненең уку планында тоткан урыны.</w:t>
      </w:r>
    </w:p>
    <w:p w:rsidR="00841DBE" w:rsidRDefault="00841DBE" w:rsidP="00841DBE">
      <w:pPr>
        <w:jc w:val="both"/>
        <w:rPr>
          <w:rFonts w:ascii="Times New Roman" w:hAnsi="Times New Roman" w:cs="Times New Roman"/>
          <w:sz w:val="24"/>
          <w:szCs w:val="24"/>
          <w:lang w:val="tt-RU"/>
        </w:rPr>
      </w:pPr>
      <w:r>
        <w:rPr>
          <w:rFonts w:ascii="Times New Roman" w:hAnsi="Times New Roman" w:cs="Times New Roman"/>
          <w:sz w:val="24"/>
          <w:szCs w:val="24"/>
          <w:lang w:val="tt-RU"/>
        </w:rPr>
        <w:t>Мәктәптә  татар теле предметы әһәмиятле предметларның берсе. Татар мәктәпләрендә татар балаларына татар теле өйрәтү үз телләрен өйрәнүгә кызыксыну , омтылыш уятуга , мәхәббәт хисләре тәрбияләүдә әһәмиятле роль уйный.</w:t>
      </w:r>
    </w:p>
    <w:p w:rsidR="00841DBE" w:rsidRDefault="00841DBE" w:rsidP="00841DBE">
      <w:pPr>
        <w:spacing w:after="0" w:line="240" w:lineRule="auto"/>
        <w:jc w:val="both"/>
        <w:rPr>
          <w:rFonts w:ascii="Times New Roman" w:eastAsia="Times New Roman" w:hAnsi="Times New Roman" w:cs="Times New Roman"/>
          <w:b/>
          <w:color w:val="000000"/>
          <w:sz w:val="24"/>
          <w:szCs w:val="24"/>
          <w:lang w:val="tt-RU"/>
        </w:rPr>
      </w:pPr>
    </w:p>
    <w:p w:rsidR="00841DBE" w:rsidRDefault="00841DBE" w:rsidP="00841DBE">
      <w:pPr>
        <w:spacing w:after="0" w:line="240" w:lineRule="auto"/>
        <w:jc w:val="both"/>
        <w:rPr>
          <w:rFonts w:ascii="Times New Roman" w:eastAsia="Times New Roman" w:hAnsi="Times New Roman" w:cs="Times New Roman"/>
          <w:b/>
          <w:color w:val="000000"/>
          <w:sz w:val="24"/>
          <w:szCs w:val="24"/>
          <w:lang w:val="tt-RU"/>
        </w:rPr>
      </w:pPr>
    </w:p>
    <w:p w:rsidR="00841DBE" w:rsidRDefault="00841DBE" w:rsidP="00841DBE">
      <w:p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 xml:space="preserve"> 9 нчы сыйныфта татар теле укытуның көтелгән нәтиҗәләре:</w:t>
      </w:r>
    </w:p>
    <w:p w:rsidR="00841DBE" w:rsidRDefault="00841DBE" w:rsidP="00841DBE">
      <w:pPr>
        <w:spacing w:after="0" w:line="240" w:lineRule="auto"/>
        <w:jc w:val="both"/>
        <w:rPr>
          <w:rFonts w:ascii="Times New Roman" w:eastAsia="Times New Roman" w:hAnsi="Times New Roman" w:cs="Times New Roman"/>
          <w:b/>
          <w:color w:val="000000"/>
          <w:sz w:val="24"/>
          <w:szCs w:val="24"/>
          <w:lang w:val="tt-RU"/>
        </w:rPr>
      </w:pPr>
    </w:p>
    <w:p w:rsidR="00841DBE" w:rsidRDefault="00841DBE" w:rsidP="00841DBE">
      <w:pPr>
        <w:rPr>
          <w:rFonts w:ascii="Times New Roman" w:eastAsia="Calibri" w:hAnsi="Times New Roman" w:cs="Times New Roman"/>
          <w:color w:val="000000"/>
          <w:sz w:val="24"/>
          <w:szCs w:val="24"/>
          <w:lang w:val="tt-RU" w:eastAsia="en-US"/>
        </w:rPr>
      </w:pPr>
      <w:r>
        <w:rPr>
          <w:rFonts w:ascii="Times New Roman" w:eastAsia="Calibri" w:hAnsi="Times New Roman" w:cs="Times New Roman"/>
          <w:color w:val="000000"/>
          <w:sz w:val="24"/>
          <w:szCs w:val="24"/>
          <w:lang w:val="tt-RU"/>
        </w:rPr>
        <w:t>1.Әдәби әсәрнең жанрын тану һәм шуның стилен дәвам итеп, төрле төрдәге язма эшләр башкару (әдәбияттан алган мәгълүматлар күз алдында тотыла), әсәрнең төп идеясен аңлау, тексттагы проблемаларны формалаштыру, текстта күтәрелгән проблемаларны үз дәлилләрен китереп аңлата белү;</w:t>
      </w:r>
    </w:p>
    <w:p w:rsidR="00841DBE" w:rsidRDefault="00841DBE" w:rsidP="00841DBE">
      <w:pPr>
        <w:rPr>
          <w:rFonts w:ascii="Times New Roman" w:eastAsia="Calibri" w:hAnsi="Times New Roman" w:cs="Times New Roman"/>
          <w:color w:val="000000"/>
          <w:sz w:val="24"/>
          <w:szCs w:val="24"/>
          <w:lang w:val="tt-RU"/>
        </w:rPr>
      </w:pPr>
      <w:r>
        <w:rPr>
          <w:rFonts w:ascii="Times New Roman" w:eastAsia="Calibri" w:hAnsi="Times New Roman" w:cs="Times New Roman"/>
          <w:color w:val="000000"/>
          <w:sz w:val="24"/>
          <w:szCs w:val="24"/>
          <w:lang w:val="tt-RU"/>
        </w:rPr>
        <w:t>2.Изложение һәм сочинениеләрне, сөйләм төрләренә туры китерп, төрле жанрда язу.Язмаларны сыйфатлама, модальлек, эмоциональлек элементларын, стиль үзенчәлекләрен кулланып тулыландару һәм шомарту;</w:t>
      </w:r>
    </w:p>
    <w:p w:rsidR="00841DBE" w:rsidRDefault="00841DBE" w:rsidP="00841DBE">
      <w:pPr>
        <w:rPr>
          <w:rFonts w:ascii="Times New Roman" w:eastAsia="Calibri" w:hAnsi="Times New Roman" w:cs="Times New Roman"/>
          <w:color w:val="000000"/>
          <w:sz w:val="24"/>
          <w:szCs w:val="24"/>
          <w:lang w:val="tt-RU"/>
        </w:rPr>
      </w:pPr>
      <w:r>
        <w:rPr>
          <w:rFonts w:ascii="Times New Roman" w:eastAsia="Calibri" w:hAnsi="Times New Roman" w:cs="Times New Roman"/>
          <w:color w:val="000000"/>
          <w:sz w:val="24"/>
          <w:szCs w:val="24"/>
          <w:lang w:val="tt-RU"/>
        </w:rPr>
        <w:t xml:space="preserve"> 3.Әсәр яки аның бер өлеше нигезендә конспект төзү, тезислар әзерләү, кемгә дә булса характеристика язу;</w:t>
      </w:r>
    </w:p>
    <w:p w:rsidR="00841DBE" w:rsidRDefault="00841DBE" w:rsidP="00841DBE">
      <w:pPr>
        <w:rPr>
          <w:rFonts w:ascii="Times New Roman" w:eastAsia="Calibri" w:hAnsi="Times New Roman" w:cs="Times New Roman"/>
          <w:color w:val="000000"/>
          <w:sz w:val="24"/>
          <w:szCs w:val="24"/>
          <w:lang w:val="tt-RU"/>
        </w:rPr>
      </w:pPr>
      <w:r>
        <w:rPr>
          <w:rFonts w:ascii="Times New Roman" w:eastAsia="Calibri" w:hAnsi="Times New Roman" w:cs="Times New Roman"/>
          <w:color w:val="000000"/>
          <w:sz w:val="24"/>
          <w:szCs w:val="24"/>
          <w:lang w:val="tt-RU"/>
        </w:rPr>
        <w:t>4.Эш кәгазьләреннән хат, белешмә, мәкалә, расписка,акт, гариза һәм беркетмәләрне мөстәкыйль рәвештә яза алу.</w:t>
      </w:r>
    </w:p>
    <w:p w:rsidR="00841DBE" w:rsidRDefault="00841DBE" w:rsidP="00841DBE">
      <w:pPr>
        <w:jc w:val="both"/>
        <w:rPr>
          <w:rFonts w:ascii="Times New Roman" w:eastAsia="Calibri" w:hAnsi="Times New Roman" w:cs="Times New Roman"/>
          <w:color w:val="000000"/>
          <w:sz w:val="24"/>
          <w:szCs w:val="24"/>
          <w:lang w:val="tt-RU"/>
        </w:rPr>
      </w:pPr>
      <w:r>
        <w:rPr>
          <w:rFonts w:ascii="Times New Roman" w:eastAsia="Calibri" w:hAnsi="Times New Roman" w:cs="Times New Roman"/>
          <w:color w:val="000000"/>
          <w:sz w:val="24"/>
          <w:szCs w:val="24"/>
          <w:lang w:val="tt-RU"/>
        </w:rPr>
        <w:t>5. Җыелыш яки берәр утырышның беркетмәсен яза белү;</w:t>
      </w:r>
    </w:p>
    <w:p w:rsidR="00841DBE" w:rsidRDefault="00841DBE" w:rsidP="00841DBE">
      <w:pPr>
        <w:jc w:val="both"/>
        <w:rPr>
          <w:rFonts w:ascii="Times New Roman" w:eastAsia="Calibri" w:hAnsi="Times New Roman" w:cs="Times New Roman"/>
          <w:color w:val="000000"/>
          <w:sz w:val="24"/>
          <w:szCs w:val="24"/>
          <w:lang w:val="tt-RU"/>
        </w:rPr>
      </w:pPr>
      <w:r>
        <w:rPr>
          <w:rFonts w:ascii="Times New Roman" w:eastAsia="Calibri" w:hAnsi="Times New Roman" w:cs="Times New Roman"/>
          <w:color w:val="000000"/>
          <w:sz w:val="24"/>
          <w:szCs w:val="24"/>
          <w:lang w:val="tt-RU"/>
        </w:rPr>
        <w:t>6. Мәктәп программасы таләп иткән күләмдә җөмлә составындагы сүзләргә фонетик, морфологик, грамматик анализ ясау, кушма җөмләләрне бер төрдән икенче төргә үзгәртә белү; кушма җөмләнең схемасын, төрен, иярчен җөмләнең мәгънәсе һәм төзелеше ягыннан төрен,иярчен җөмләне баш җөмләгә бәйләүче аналитак һәм синтетик чараларны, баш һәм иярчен җөмлә арасына куелырга тиешле тыныш билгеләрен дөрес кую;</w:t>
      </w:r>
    </w:p>
    <w:p w:rsidR="00841DBE" w:rsidRDefault="00841DBE" w:rsidP="00841DBE">
      <w:pPr>
        <w:jc w:val="both"/>
        <w:rPr>
          <w:rFonts w:ascii="Times New Roman" w:eastAsia="Calibri" w:hAnsi="Times New Roman" w:cs="Times New Roman"/>
          <w:color w:val="000000"/>
          <w:sz w:val="24"/>
          <w:szCs w:val="24"/>
          <w:lang w:val="tt-RU"/>
        </w:rPr>
      </w:pPr>
      <w:r>
        <w:rPr>
          <w:rFonts w:ascii="Times New Roman" w:eastAsia="Calibri" w:hAnsi="Times New Roman" w:cs="Times New Roman"/>
          <w:color w:val="000000"/>
          <w:sz w:val="24"/>
          <w:szCs w:val="24"/>
          <w:lang w:val="tt-RU"/>
        </w:rPr>
        <w:t>7. Укучыларның сөйләм һәм язу культурасын үстерү, мөстәкыйль эшчәнлеген активлаштыру.</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5 – 9 нчы сыйныфларда татар теленең төп эчтәлеге өйрәнелә, укучыларга татар теленнән системалы, фәнни яктан ныклы белем бирелә, уку эшчәнлегенең төп төрләре формалаша һәм үстерелә. Татар теле фәне уку-укыту планында һәм белем бирүнең икенче баскычында </w:t>
      </w:r>
      <w:r>
        <w:rPr>
          <w:rFonts w:ascii="Times New Roman" w:eastAsia="Times New Roman" w:hAnsi="Times New Roman" w:cs="Times New Roman"/>
          <w:sz w:val="24"/>
          <w:szCs w:val="24"/>
          <w:lang w:val="tt-RU"/>
        </w:rPr>
        <w:lastRenderedPageBreak/>
        <w:t xml:space="preserve">белем бирү программасының төп нигезендәге фәннәрнең берсен  тәшкил итә. 9 нчы сыйныф  икенче баскычта белем бирүнең соңгы елы буларак, күбрәк кабатлау һәм системалаштыру дәресләренә, фәнни материал бирүгә корылган.  </w:t>
      </w:r>
    </w:p>
    <w:p w:rsidR="00841DBE" w:rsidRDefault="00841DBE" w:rsidP="00841DBE">
      <w:p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 xml:space="preserve">Татар теленнән эш программасы  9 нчы сыйныфта гамәлдәге базис план буенча  атнага 2 сәгать исәбеннән төзелде. Татар мәктәбенең </w:t>
      </w:r>
      <w:r>
        <w:rPr>
          <w:rFonts w:ascii="Times New Roman" w:eastAsia="Times New Roman" w:hAnsi="Times New Roman" w:cs="Times New Roman"/>
          <w:b/>
          <w:color w:val="000000"/>
          <w:sz w:val="24"/>
          <w:szCs w:val="24"/>
          <w:lang w:val="tt-RU"/>
        </w:rPr>
        <w:t>9 нчы сыйныфында</w:t>
      </w:r>
      <w:r>
        <w:rPr>
          <w:rFonts w:ascii="Times New Roman" w:eastAsia="Times New Roman" w:hAnsi="Times New Roman" w:cs="Times New Roman"/>
          <w:color w:val="000000"/>
          <w:sz w:val="24"/>
          <w:szCs w:val="24"/>
          <w:lang w:val="tt-RU"/>
        </w:rPr>
        <w:t xml:space="preserve"> татар теле дәресләре атнага 2 дәрес исәбеннән барлыгы  </w:t>
      </w:r>
      <w:r>
        <w:rPr>
          <w:rFonts w:ascii="Times New Roman" w:eastAsia="Times New Roman" w:hAnsi="Times New Roman" w:cs="Times New Roman"/>
          <w:b/>
          <w:color w:val="000000"/>
          <w:sz w:val="24"/>
          <w:szCs w:val="24"/>
          <w:lang w:val="tt-RU"/>
        </w:rPr>
        <w:t>68  сәгатькә</w:t>
      </w:r>
      <w:r>
        <w:rPr>
          <w:rFonts w:ascii="Times New Roman" w:eastAsia="Times New Roman" w:hAnsi="Times New Roman" w:cs="Times New Roman"/>
          <w:color w:val="000000"/>
          <w:sz w:val="24"/>
          <w:szCs w:val="24"/>
          <w:lang w:val="tt-RU"/>
        </w:rPr>
        <w:t xml:space="preserve"> каралган.  Эш программасы тел белеме тармаклары арасында системалылык һәм эзлеклелек, фәннилек, аңлаешлылык принципларын истә тотып төзелде.</w:t>
      </w:r>
    </w:p>
    <w:p w:rsidR="00841DBE" w:rsidRDefault="00841DBE" w:rsidP="00841DBE">
      <w:pPr>
        <w:spacing w:after="0" w:line="240" w:lineRule="auto"/>
        <w:jc w:val="both"/>
        <w:rPr>
          <w:rFonts w:ascii="Times New Roman" w:eastAsia="Times New Roman" w:hAnsi="Times New Roman" w:cs="Times New Roman"/>
          <w:b/>
          <w:sz w:val="24"/>
          <w:szCs w:val="24"/>
          <w:lang w:val="tt-RU"/>
        </w:rPr>
      </w:pPr>
    </w:p>
    <w:p w:rsidR="00841DBE" w:rsidRDefault="00841DBE" w:rsidP="00841DBE">
      <w:p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Программа нигезендә дәресләрнең эчтәлеге.</w:t>
      </w:r>
    </w:p>
    <w:p w:rsidR="00841DBE" w:rsidRDefault="00841DBE" w:rsidP="00841DBE">
      <w:pPr>
        <w:spacing w:after="0" w:line="240" w:lineRule="auto"/>
        <w:jc w:val="both"/>
        <w:rPr>
          <w:rFonts w:ascii="Times New Roman" w:eastAsia="Times New Roman" w:hAnsi="Times New Roman" w:cs="Times New Roman"/>
          <w:color w:val="000000"/>
          <w:sz w:val="24"/>
          <w:szCs w:val="24"/>
          <w:lang w:val="tt-RU"/>
        </w:rPr>
      </w:pPr>
    </w:p>
    <w:p w:rsidR="00841DBE" w:rsidRDefault="00841DBE" w:rsidP="00841DBE">
      <w:p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 xml:space="preserve">“Татар урта гомуми белем бирү мәктәпләренең 5-9 нчы сыйныфлар өчен ана телен укыту  программасы” укучылар үзләштерергә тиешле мәсьәләләр һәм темаларны гомумән күрсәтү белән чикләнә. Аларның </w:t>
      </w:r>
      <w:r>
        <w:rPr>
          <w:rFonts w:ascii="Times New Roman" w:eastAsia="Times New Roman" w:hAnsi="Times New Roman" w:cs="Times New Roman"/>
          <w:b/>
          <w:color w:val="000000"/>
          <w:sz w:val="24"/>
          <w:szCs w:val="24"/>
          <w:lang w:val="tt-RU"/>
        </w:rPr>
        <w:t xml:space="preserve">эчтәлеге </w:t>
      </w:r>
      <w:r>
        <w:rPr>
          <w:rFonts w:ascii="Times New Roman" w:eastAsia="Times New Roman" w:hAnsi="Times New Roman" w:cs="Times New Roman"/>
          <w:color w:val="000000"/>
          <w:sz w:val="24"/>
          <w:szCs w:val="24"/>
          <w:lang w:val="tt-RU"/>
        </w:rPr>
        <w:t xml:space="preserve">дәреслекләрдә ачыла.  Тел дәресләрен әдәбият дәресләре белән тыгыз алып бару күздә тотыла. Бу укучылар сүзнең мәгънәсен, кулланыш үзенчәлеген, “тәмен” дөрес тоярга өйрәнсен өчен эшләнә.  Өй эшләре күләме дәрестә башкарылганның өчтән бер өлешеннән артмаслык итеп билгеләнә. Яңа материалны аңлатуда әңгәмә алымы өстенлек ала. Дәресләрдә кыска гына диктант, изложение яки сочинениеләр  яздыру да исәпкә алына. Болардан тыш дәресләрдә тулы күләмле язма эшләр дә үткәрелә. Бер үк вакытта алар балаларның белемнәрен тикшерү һәм бәяләү эшләре дә булып торалар. </w:t>
      </w:r>
    </w:p>
    <w:p w:rsidR="00841DBE" w:rsidRDefault="00841DBE" w:rsidP="00841DBE">
      <w:p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Программа нигезендә үтелергә тиешле төп темаларга дәресләр бүленеше түбәндәгечә:</w:t>
      </w:r>
    </w:p>
    <w:p w:rsidR="00841DBE" w:rsidRDefault="00841DBE" w:rsidP="00841DBE">
      <w:pPr>
        <w:spacing w:after="0" w:line="240" w:lineRule="auto"/>
        <w:jc w:val="both"/>
        <w:rPr>
          <w:rFonts w:ascii="Times New Roman" w:eastAsia="Times New Roman" w:hAnsi="Times New Roman" w:cs="Times New Roman"/>
          <w:b/>
          <w:color w:val="000000"/>
          <w:sz w:val="24"/>
          <w:szCs w:val="24"/>
          <w:u w:val="single"/>
          <w:lang w:val="tt-RU"/>
        </w:rPr>
      </w:pPr>
    </w:p>
    <w:p w:rsidR="00841DBE" w:rsidRDefault="00841DBE" w:rsidP="00841DBE">
      <w:pPr>
        <w:autoSpaceDE w:val="0"/>
        <w:autoSpaceDN w:val="0"/>
        <w:adjustRightInd w:val="0"/>
        <w:spacing w:after="0" w:line="240" w:lineRule="auto"/>
        <w:jc w:val="both"/>
        <w:rPr>
          <w:rFonts w:ascii="Times New Roman" w:eastAsia="Times New Roman" w:hAnsi="Times New Roman" w:cs="Times New Roman"/>
          <w:b/>
          <w:bCs/>
          <w:sz w:val="24"/>
          <w:szCs w:val="24"/>
          <w:lang w:val="tt-RU"/>
        </w:rPr>
      </w:pPr>
    </w:p>
    <w:p w:rsidR="00841DBE" w:rsidRDefault="00841DBE" w:rsidP="00841DBE">
      <w:pPr>
        <w:autoSpaceDE w:val="0"/>
        <w:autoSpaceDN w:val="0"/>
        <w:adjustRightInd w:val="0"/>
        <w:spacing w:after="0" w:line="240" w:lineRule="auto"/>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Сөйләм.</w:t>
      </w:r>
    </w:p>
    <w:p w:rsidR="00841DBE" w:rsidRDefault="00841DBE" w:rsidP="00841DBE">
      <w:pPr>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Тел һәм сөйләм. Сөйләмиятнең төрләре (сөйләү, тыңлау, язу, уку). Сөйләмнең төрләре (сөйләмә, язма, диологик сөйләм, монологик сөйләм).Сөйләм төрләре һәм аларның үзенчәлекләре: язма сөйләм, фикерне, хәбәрне, укылган текст эчтәлеген орфография кагыйдәләренә нигезләнеп, грамматик дөрес язу. Диалогик һәм монологик сөйләм күнекмәләрен гамәли үзләштерү, аерым темалар буенча әңгәмә кору.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Кулланылышы ягыннан сөйләм төрләре, аларның үзенчәлекләре: көнкүреш аралашу теле, фәнни аралашу теле, иҗтимагый-сәяси аралашу теле, рәсми аралашу теле.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Сөйләм ситуациясе, аның төп компонентлары: адресат һәм адресант, сөйләм шартлары, шәхси аралашу, рәсми аралашу, алдан әзерләнгән сөйләм, әзерлексез сөйләм үзенчәлекләре. Сөйләм шартларына бәйле тел берәмлекләренең кулланылышы. Сөйләм нормалары: фонетик, лексик, морфологик һәм синтаксик нормалар. </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ab/>
      </w:r>
      <w:r>
        <w:rPr>
          <w:rFonts w:ascii="Times New Roman" w:eastAsia="Times New Roman" w:hAnsi="Times New Roman" w:cs="Times New Roman"/>
          <w:b/>
          <w:sz w:val="24"/>
          <w:szCs w:val="24"/>
          <w:lang w:val="tt-RU"/>
        </w:rPr>
        <w:t xml:space="preserve">Сөйләм эшчәнлеге буларак текст. </w:t>
      </w:r>
      <w:r>
        <w:rPr>
          <w:rFonts w:ascii="Times New Roman" w:eastAsia="Times New Roman" w:hAnsi="Times New Roman" w:cs="Times New Roman"/>
          <w:sz w:val="24"/>
          <w:szCs w:val="24"/>
          <w:lang w:val="tt-RU"/>
        </w:rPr>
        <w:t xml:space="preserve"> Сөйләмә һәм язма текстлар.Текстның мәгънәви һәм композицион бөтенлеге. Текстның темасы, төп мәгънәсе. Текстның ваграк кисәкләргә бүленеше. Текстның микротемасы. Сөйләмнең мәгънәви төрләре: тасвирлау, бәян итү, фикер йөртү. Текст структурасы. Текстның композицион, жанр төрлелеге. Текстка анализ ясау: темасын ачыклау, төп фикерне билгеләү, стилен билгеләү. </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Телнең кулланылыш ягыннан төрләре</w:t>
      </w:r>
      <w:r>
        <w:rPr>
          <w:rFonts w:ascii="Times New Roman" w:eastAsia="Times New Roman" w:hAnsi="Times New Roman" w:cs="Times New Roman"/>
          <w:sz w:val="24"/>
          <w:szCs w:val="24"/>
          <w:lang w:val="tt-RU"/>
        </w:rPr>
        <w:t xml:space="preserve">: көнкүреш сөйләм теле, матур әдәбият теле, функциональ стильләр: фәнни стиль, публицистик стиль, рәсми эш кәгазьләре стиле, хәзерге электрон чаралар теле. Фәнни стиль төрләре: реферат, чыгыш, доклад, мәкалә, бәяләмә. Публицистик стиль төрләре: чыгыш, интервью, очерк, мәкалә. Рәсми эш кәгазьләре стиле төрләре: ышанычнамә, гариза, резюме, портфолио. Сөйләм теле төрләре: хикәя, әңгәмә, бәхәс. </w:t>
      </w:r>
    </w:p>
    <w:p w:rsidR="00841DBE" w:rsidRDefault="00841DBE" w:rsidP="00841DBE">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lastRenderedPageBreak/>
        <w:t>Тел системасы</w:t>
      </w:r>
    </w:p>
    <w:p w:rsidR="00841DBE" w:rsidRDefault="00841DBE" w:rsidP="00841DBE">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Татар теле турында гомуми мәгълүмат.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Телнең аралашу чарасы булуы. </w:t>
      </w:r>
      <w:r>
        <w:rPr>
          <w:rFonts w:ascii="Times New Roman" w:eastAsia="Times New Roman" w:hAnsi="Times New Roman" w:cs="Times New Roman"/>
          <w:noProof/>
          <w:color w:val="000000"/>
          <w:sz w:val="24"/>
          <w:szCs w:val="24"/>
          <w:lang w:val="tt-RU"/>
        </w:rPr>
        <w:t>Телнең төп функцияләре. Туган телнең һәрбер халык тормышында һәм кешене шәхес итеп формалаштырудагы роле.</w:t>
      </w:r>
    </w:p>
    <w:p w:rsidR="00841DBE" w:rsidRDefault="00841DBE" w:rsidP="00841DBE">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noProof/>
          <w:color w:val="000000"/>
          <w:sz w:val="24"/>
          <w:szCs w:val="24"/>
          <w:lang w:val="tt-RU"/>
        </w:rPr>
        <w:t xml:space="preserve">Кардәш һәм кардәш булмаган телләр. Татарлар яши торган төбәкләр. </w:t>
      </w:r>
    </w:p>
    <w:p w:rsidR="00841DBE" w:rsidRDefault="00841DBE" w:rsidP="00841DBE">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 xml:space="preserve">Телнең кеше тормышында һәм җәмгыятьтә тоткан урыны.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Фонетика һәм орфоэпия</w:t>
      </w:r>
      <w:r>
        <w:rPr>
          <w:rFonts w:ascii="Times New Roman" w:eastAsia="Times New Roman" w:hAnsi="Times New Roman" w:cs="Times New Roman"/>
          <w:sz w:val="24"/>
          <w:szCs w:val="24"/>
          <w:lang w:val="tt-RU"/>
        </w:rPr>
        <w:t>.</w:t>
      </w:r>
    </w:p>
    <w:p w:rsidR="00841DBE" w:rsidRDefault="00841DBE" w:rsidP="00841DB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Фонетика һәм орфоэпия турында гомуми төшенчә. Сөйләм органнары, аларның авазларны ясауда катнашуы. </w:t>
      </w:r>
      <w:r>
        <w:rPr>
          <w:rFonts w:ascii="Times New Roman" w:eastAsia="Times New Roman" w:hAnsi="Times New Roman" w:cs="Times New Roman"/>
          <w:bCs/>
          <w:noProof/>
          <w:color w:val="000000"/>
          <w:sz w:val="24"/>
          <w:szCs w:val="24"/>
          <w:lang w:val="tt-RU"/>
        </w:rPr>
        <w:t>Аваз. Фонема.</w:t>
      </w:r>
      <w:r>
        <w:rPr>
          <w:rFonts w:ascii="Times New Roman" w:eastAsia="Times New Roman" w:hAnsi="Times New Roman" w:cs="Times New Roman"/>
          <w:sz w:val="24"/>
          <w:szCs w:val="24"/>
          <w:lang w:val="tt-RU"/>
        </w:rPr>
        <w:t xml:space="preserve"> Татар телендә сузык авазлар, аларның саны. Сузык авазларны төркемләү. Татар телендә сузык авазлар өлкәсендәге үзгәрешләр. Сингармонизм  законы, аның төрләре. Татар телендә сузыклар кыскару күренеше. Дифтонглар турында төшенчә. Татар телендә тартык авазлар, аларның саны. Тартык авазларны төркемләү. Тартык авазлар өлкәсендәге үзгәрешләр. Тартык авазларның охшашлануы. Аның төрләре. Татар һәм рус телләрендә сузык авазлар һәм тартык авазлар.</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телендә басым. Татар теленең үз сүзләрендә һәм алынма сүзләрдә басым сакланмау очраклары. Интонация белән эшләү.</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Әдәби тел нормалары. Орфоэпик нормалар турында төшенчә. Орфоэпик сүзлек.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Фонетик анализ ясау.</w:t>
      </w:r>
    </w:p>
    <w:p w:rsidR="00841DBE" w:rsidRDefault="00841DBE" w:rsidP="00841DBE">
      <w:pPr>
        <w:autoSpaceDE w:val="0"/>
        <w:autoSpaceDN w:val="0"/>
        <w:adjustRightInd w:val="0"/>
        <w:spacing w:after="0" w:line="240" w:lineRule="auto"/>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rPr>
        <w:t>Графика</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Графика һәм орфография турында гомуми мәгълүмат. Татар алфавиты.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Орфография. Сузык аваз хәрефләренең дөрес язылышы. Тартык аваз хәрефләренең дөрес язылышы. Икешәр аваз кушылмасын белдергән хәрефләрнең дөрес язылышы. ъ һәм ь хәрефләренең дөрес язылышы.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Орфографик сүзлек. Телнең орфографик нормалары.</w:t>
      </w:r>
    </w:p>
    <w:p w:rsidR="00841DBE" w:rsidRDefault="00841DBE" w:rsidP="00841DBE">
      <w:pPr>
        <w:autoSpaceDE w:val="0"/>
        <w:autoSpaceDN w:val="0"/>
        <w:adjustRightInd w:val="0"/>
        <w:spacing w:after="0" w:line="240" w:lineRule="auto"/>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Морфемика (сүз төзелеше) һәм ясалышы</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Сүз төзелеше һәм ясалышы турында гомуми мәгълүмат. Сүзнең мәгънәле кисәкләре. Тамыр һәм кушымча. Тамырдаш сүзләр. Кушымчалар ярдәмендә яңа сүзләр ясалу. Аларның сүз төркемнәрен ясаудагы роле.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Кушымчалар, аларның төрләре: сүз ясагыч кушымчалар, мөнәсәбәт белдерүче кушымчалар. Тамыр һәм ясалма нигез.</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телендә сүз ясалыш ысуллары. Татар телендә тамыр сүзләр. Ясалма сүзләр. Кушма сүзләр, аларның төрләре: саф кушма, тезмә һәм парлы сүзләр.</w:t>
      </w:r>
    </w:p>
    <w:p w:rsidR="00841DBE" w:rsidRDefault="00841DBE" w:rsidP="00841DBE">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4"/>
          <w:szCs w:val="24"/>
          <w:lang w:val="tt-RU"/>
        </w:rPr>
      </w:pPr>
      <w:r>
        <w:rPr>
          <w:rFonts w:ascii="Times New Roman" w:eastAsia="Times New Roman" w:hAnsi="Times New Roman" w:cs="Times New Roman"/>
          <w:noProof/>
          <w:color w:val="000000"/>
          <w:sz w:val="24"/>
          <w:szCs w:val="24"/>
          <w:lang w:val="tt-RU"/>
        </w:rPr>
        <w:t>Татар һәм рус телләрендәге сүз төзелешенең төп аермалы яклары.</w:t>
      </w:r>
      <w:r>
        <w:rPr>
          <w:rFonts w:ascii="Times New Roman" w:eastAsia="Times New Roman" w:hAnsi="Times New Roman" w:cs="Times New Roman"/>
          <w:bCs/>
          <w:sz w:val="24"/>
          <w:szCs w:val="24"/>
          <w:lang w:val="tt-RU"/>
        </w:rPr>
        <w:t>Этимология турында төшенчә.</w:t>
      </w:r>
    </w:p>
    <w:p w:rsidR="00841DBE" w:rsidRDefault="00841DBE" w:rsidP="00841DB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Сүзләрне сүз ясалышы һәм төзелеше ягыннан анализлау.</w:t>
      </w:r>
    </w:p>
    <w:p w:rsidR="00841DBE" w:rsidRDefault="00841DBE" w:rsidP="00841DBE">
      <w:pPr>
        <w:autoSpaceDE w:val="0"/>
        <w:autoSpaceDN w:val="0"/>
        <w:adjustRightInd w:val="0"/>
        <w:spacing w:after="0" w:line="240" w:lineRule="auto"/>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 xml:space="preserve">     Лексикология һәм фразеология.</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 – телнең төп берәмлеге. Сүзнең лексик мәгънәсе. Бер һәм күп мәгънәле сүзләр. Туры һәм күчерелмә мәгънәләр. Антонимнар. Синонимнар. Паронимнар. Омонимнар һәм аларның төрләре.</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Төрки-татар сүзләре һәм алынма сүзләр.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Татар теленең сүзлек составы: искергән сүзләр, тарихи сүзләр һәм неологизмнар, аларның төрләре. Диалекталь лексика, һөнәрчелек лексикасы, терминологик лексика, жаргон  сүзләр. </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Фразеологик әйтелмәләр, аларны мәгънәсе. Фразеологизмнарның сөйләмдә кулланылыш үзенчәлекләре. </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теленең төп сүзлекләре, аларны куллана белү.</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Татар теленең төп  лексик нормалары. Лексик анализ ясау.</w:t>
      </w:r>
    </w:p>
    <w:p w:rsidR="00841DBE" w:rsidRDefault="00841DBE" w:rsidP="00841DBE">
      <w:pPr>
        <w:autoSpaceDE w:val="0"/>
        <w:autoSpaceDN w:val="0"/>
        <w:adjustRightInd w:val="0"/>
        <w:spacing w:after="0" w:line="240" w:lineRule="auto"/>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ab/>
        <w:t>Морфология</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 төркемнәренең лексик-грамматик төрләре. Сүз төркемнәренең классификациясе. Сүз төркемнәренең үзара мөнәсәбәте. Мөстәкыйль сүз төркемнәре, ярдәмлек сүз төркемнәре, модаль сүз төркемнәре. Аларның семантик, морфологик һәм синтаксик үзенчәлекләре.</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 төркемнәренең ясалышы, семантикасы, кулланылыш үзенчәлекләре.</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Телнең төп морфологик нормалары. </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Морфологик анализ ясау.</w:t>
      </w:r>
    </w:p>
    <w:p w:rsidR="00841DBE" w:rsidRDefault="00841DBE" w:rsidP="00841DBE">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Синтаксис </w:t>
      </w:r>
    </w:p>
    <w:p w:rsidR="00841DBE" w:rsidRDefault="00841DBE" w:rsidP="00841DBE">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 xml:space="preserve">Синтаксис буенча гомуми мәгълүмат. Сүзтезмә һәм җөмлә. Җөмләдә сүзләр бәйләнеше. Тезүле һәм ияртүле бәйләнешләр.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Җөмлә турында төшенчә. Җөмлә кисәкләре. Җөмләнең баш һәм иярчен кисәкләр. Җөмләдә сүз тәртибе.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Гади җөмлә төрләре. Җыйнак һәм җәенке гади җөмлә. Тулы һәм ким җөмлә. Сөйләмдә бер составлы җөмләләрнең кулланылыш үзенчәлекләре.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Раслау һәм инкарь җөмлә турында гомуми төшенчә.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Туры һәм кыек сөйләм. Диалог, аның язылышы, тыныш билгеләре.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Кушма җөмлә турында төшенчә. Кушма җөмлә төрләре. Тезмә кушма җөмлә. Теркәгечле һәм теркәгечсез тезмә кушма җөмләләр.</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Иярченле кушма җөмлә турында төшенчә. Татар һәм рус телләрендә иярченле кушма җөмләнең төзелеше. Синтетик иярченле кушма җөмлә, аның бәйләүче чаралары, тыныш билгеләре. Аналитик иярченле кушма җөмлә, аның бәйләүче чаралары, тыныш билгеләре.</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җөмлә һәм аның төрләре. Катлаулы кушма җөмләләр.</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Текст синтаксисы турында гомуми төшенчә.</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Телнең төп синтаксик нормалары. </w:t>
      </w:r>
    </w:p>
    <w:p w:rsidR="00841DBE" w:rsidRDefault="00841DBE" w:rsidP="00841DBE">
      <w:pPr>
        <w:widowControl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Синтаксик анализ ясау.</w:t>
      </w:r>
    </w:p>
    <w:p w:rsidR="00841DBE" w:rsidRDefault="00841DBE" w:rsidP="00841DBE">
      <w:pPr>
        <w:spacing w:after="0" w:line="240" w:lineRule="auto"/>
        <w:jc w:val="both"/>
        <w:rPr>
          <w:rFonts w:ascii="Times New Roman" w:eastAsia="Times New Roman" w:hAnsi="Times New Roman" w:cs="Times New Roman"/>
          <w:b/>
          <w:sz w:val="24"/>
          <w:szCs w:val="24"/>
          <w:lang w:val="tt-RU"/>
        </w:rPr>
      </w:pPr>
    </w:p>
    <w:p w:rsidR="00841DBE" w:rsidRDefault="00841DBE" w:rsidP="00841DBE">
      <w:pPr>
        <w:spacing w:after="0" w:line="240" w:lineRule="auto"/>
        <w:jc w:val="both"/>
        <w:rPr>
          <w:rFonts w:ascii="Times New Roman" w:eastAsia="Times New Roman" w:hAnsi="Times New Roman" w:cs="Times New Roman"/>
          <w:b/>
          <w:sz w:val="24"/>
          <w:szCs w:val="24"/>
          <w:lang w:val="tt-RU"/>
        </w:rPr>
      </w:pPr>
    </w:p>
    <w:p w:rsidR="00841DBE" w:rsidRDefault="00841DBE" w:rsidP="00841DBE">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Сөйләм культурасы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Язма тел һәм сөйләмә тел төшенчәләре. Сөйләмдә синонимнарны, антонимнар һ.б. тел чараларын дөрес куллану. </w:t>
      </w:r>
      <w:r>
        <w:rPr>
          <w:rFonts w:ascii="SL_Times New Roman" w:eastAsia="Times New Roman" w:hAnsi="SL_Times New Roman" w:cs="Times New Roman"/>
          <w:sz w:val="24"/>
          <w:szCs w:val="24"/>
          <w:lang w:val="tt-RU"/>
        </w:rPr>
        <w:t>Әдәби телне, сөйләм культурасын үстерүдә һәм стильне камилләштерүдә синтаксик синонимнарның роле.</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Сөйләм культурасы төшенчәсе. Әдәби сөйләмгә куелган таләпләр турында гомуми мәгълүмат. Сөйләмдә лексик чараларның (синонимнар, антонимнар, калькалар, фразеологизмнар, мәкаль һәм әйтемнәр) кулланылыш мөмкинлекләре.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П</w:t>
      </w:r>
      <w:r>
        <w:rPr>
          <w:rFonts w:ascii="Times New Roman" w:eastAsia="Times New Roman" w:hAnsi="Times New Roman" w:cs="Times New Roman"/>
          <w:b/>
          <w:bCs/>
          <w:sz w:val="24"/>
          <w:szCs w:val="24"/>
          <w:lang w:val="tt-RU"/>
        </w:rPr>
        <w:t>унктуация</w:t>
      </w:r>
      <w:r>
        <w:rPr>
          <w:rFonts w:ascii="Times New Roman" w:eastAsia="Times New Roman" w:hAnsi="Times New Roman" w:cs="Times New Roman"/>
          <w:b/>
          <w:sz w:val="24"/>
          <w:szCs w:val="24"/>
          <w:lang w:val="tt-RU"/>
        </w:rPr>
        <w:t>.</w:t>
      </w:r>
    </w:p>
    <w:p w:rsidR="00841DBE" w:rsidRDefault="00841DBE" w:rsidP="00841DBE">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4"/>
          <w:szCs w:val="24"/>
          <w:lang w:val="tt-RU"/>
        </w:rPr>
      </w:pPr>
      <w:r>
        <w:rPr>
          <w:rFonts w:ascii="Times New Roman" w:eastAsia="Times New Roman" w:hAnsi="Times New Roman" w:cs="Times New Roman"/>
          <w:sz w:val="24"/>
          <w:szCs w:val="24"/>
          <w:lang w:val="tt-RU"/>
        </w:rPr>
        <w:tab/>
      </w:r>
      <w:r>
        <w:rPr>
          <w:rFonts w:ascii="Times New Roman" w:eastAsia="Times New Roman" w:hAnsi="Times New Roman" w:cs="Times New Roman"/>
          <w:noProof/>
          <w:color w:val="000000"/>
          <w:sz w:val="24"/>
          <w:szCs w:val="24"/>
          <w:lang w:val="tt-RU"/>
        </w:rPr>
        <w:t>Татар телендә тыныш билгеләре.</w:t>
      </w:r>
      <w:r>
        <w:rPr>
          <w:rFonts w:ascii="Times New Roman" w:eastAsia="Times New Roman" w:hAnsi="Times New Roman" w:cs="Times New Roman"/>
          <w:noProof/>
          <w:color w:val="000000"/>
          <w:sz w:val="24"/>
          <w:szCs w:val="24"/>
          <w:lang w:val="tt-RU"/>
        </w:rPr>
        <w:tab/>
        <w:t xml:space="preserve">Ия  белән хәбәр арасына сызык кую очраклары. Хәл, аныклагыч, </w:t>
      </w:r>
      <w:r>
        <w:rPr>
          <w:rFonts w:ascii="Times New Roman" w:eastAsia="Times New Roman" w:hAnsi="Times New Roman" w:cs="Times New Roman"/>
          <w:sz w:val="24"/>
          <w:szCs w:val="24"/>
          <w:lang w:val="tt-RU"/>
        </w:rPr>
        <w:t>эндәш һәм кереш сүзләр янында тыныш билгеләре. Тиңдәш кисәкләр янында тыныш билгеләре.</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Диалог, аның язылышы, тыныш билгеләре. Туры сөйләм янында тыныш билгеләре. </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Кушма җөмлә янында тыныш билгеләре. </w:t>
      </w:r>
    </w:p>
    <w:p w:rsidR="00841DBE" w:rsidRDefault="00841DBE" w:rsidP="00841DBE">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Тел һәм мәдәният</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сөйләм әдәбе. Аралашуның төренә бәйле сөйләм әдәбен куллану.</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 xml:space="preserve">Сүздә, текстта милли-мәдәни мәгънәгә ия берәмлекләрне таба һәм аңлатмалы, этимологик, фразеологик һ.б. сүзлекләр ярдәмендә мәгънәләрен аңлату. </w:t>
      </w:r>
    </w:p>
    <w:p w:rsidR="00841DBE" w:rsidRDefault="00841DBE" w:rsidP="00841DBE">
      <w:pPr>
        <w:spacing w:after="0" w:line="240" w:lineRule="auto"/>
        <w:jc w:val="both"/>
        <w:rPr>
          <w:rFonts w:ascii="Times New Roman" w:eastAsia="Times New Roman" w:hAnsi="Times New Roman" w:cs="Times New Roman"/>
          <w:b/>
          <w:color w:val="000000"/>
          <w:sz w:val="24"/>
          <w:szCs w:val="24"/>
          <w:u w:val="single"/>
          <w:lang w:val="tt-RU"/>
        </w:rPr>
      </w:pPr>
    </w:p>
    <w:p w:rsidR="00841DBE" w:rsidRDefault="00841DBE" w:rsidP="00841DBE">
      <w:pPr>
        <w:spacing w:after="0" w:line="240" w:lineRule="auto"/>
        <w:jc w:val="both"/>
        <w:rPr>
          <w:rFonts w:ascii="Times New Roman" w:eastAsia="Times New Roman" w:hAnsi="Times New Roman" w:cs="Times New Roman"/>
          <w:b/>
          <w:color w:val="000000"/>
          <w:sz w:val="24"/>
          <w:szCs w:val="24"/>
          <w:u w:val="single"/>
          <w:lang w:val="tt-RU"/>
        </w:rPr>
      </w:pPr>
      <w:r>
        <w:rPr>
          <w:rFonts w:ascii="Times New Roman" w:eastAsia="Times New Roman" w:hAnsi="Times New Roman" w:cs="Times New Roman"/>
          <w:b/>
          <w:color w:val="000000"/>
          <w:sz w:val="24"/>
          <w:szCs w:val="24"/>
          <w:u w:val="single"/>
          <w:lang w:val="tt-RU"/>
        </w:rPr>
        <w:t xml:space="preserve">   Укучыларның белем дәрәҗәсенә таләпләр</w:t>
      </w:r>
    </w:p>
    <w:p w:rsidR="00841DBE" w:rsidRDefault="00841DBE" w:rsidP="00841DBE">
      <w:p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b/>
          <w:color w:val="000000"/>
          <w:sz w:val="24"/>
          <w:szCs w:val="24"/>
          <w:lang w:val="tt-RU"/>
        </w:rPr>
        <w:t>Фонетика буенча</w:t>
      </w:r>
      <w:r>
        <w:rPr>
          <w:rFonts w:ascii="Times New Roman" w:eastAsia="Times New Roman" w:hAnsi="Times New Roman" w:cs="Times New Roman"/>
          <w:color w:val="000000"/>
          <w:sz w:val="24"/>
          <w:szCs w:val="24"/>
          <w:lang w:val="tt-RU"/>
        </w:rPr>
        <w:t>:</w:t>
      </w:r>
    </w:p>
    <w:p w:rsidR="00841DBE" w:rsidRDefault="00841DBE" w:rsidP="00841DBE">
      <w:p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 сүзләргә фонетик анализ ясау;</w:t>
      </w:r>
    </w:p>
    <w:p w:rsidR="00841DBE" w:rsidRDefault="00841DBE" w:rsidP="00841DBE">
      <w:p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 орфоэпик һәм орфографик сүзлекләрдән файдалану;</w:t>
      </w:r>
    </w:p>
    <w:p w:rsidR="00841DBE" w:rsidRDefault="00841DBE" w:rsidP="00841DBE">
      <w:p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Лексикология буенча:</w:t>
      </w:r>
    </w:p>
    <w:p w:rsidR="00841DBE" w:rsidRDefault="00841DBE" w:rsidP="00841DBE">
      <w:p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 Сүзләрне һәм фразеологизмнарны урынлы куллану, аларның мәгънәләренә аңлатма бирә белү. Синоним, омоним, антоним сүзләрне дөрес куллану. Сүз төркемнәрен куллануда стилистик төрлелек.</w:t>
      </w:r>
    </w:p>
    <w:p w:rsidR="00841DBE" w:rsidRDefault="00841DBE" w:rsidP="00841DBE">
      <w:p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 Төрле типтагы сүзлекләр белән эшләү.</w:t>
      </w:r>
    </w:p>
    <w:p w:rsidR="00841DBE" w:rsidRDefault="00841DBE" w:rsidP="00841DBE">
      <w:p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Сүз төзелеше һәм сүз ясалышы буенча:</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сүзләрнең мәгънәле кисәкләренә аңлатма бирә белү. Тамырдаш сүзләр табу. Сүзләрне төзелеше һәм ясалышы буенча тикшерү.</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Татар телендә сүзләрнең ясалыш ысулларын белү.</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Кушымчаларны төркемли һәм төркемнәргә аера белү. Шулай ук кушымчаларны “укый” белү</w:t>
      </w:r>
    </w:p>
    <w:p w:rsidR="00841DBE" w:rsidRDefault="00841DBE" w:rsidP="00841DBE">
      <w:p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Морфология буенча:</w:t>
      </w:r>
    </w:p>
    <w:p w:rsidR="00841DBE" w:rsidRDefault="00841DBE" w:rsidP="00841DBE">
      <w:p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b/>
          <w:color w:val="000000"/>
          <w:sz w:val="24"/>
          <w:szCs w:val="24"/>
          <w:lang w:val="tt-RU"/>
        </w:rPr>
        <w:t xml:space="preserve">      -     </w:t>
      </w:r>
      <w:r>
        <w:rPr>
          <w:rFonts w:ascii="Times New Roman" w:eastAsia="Times New Roman" w:hAnsi="Times New Roman" w:cs="Times New Roman"/>
          <w:color w:val="000000"/>
          <w:sz w:val="24"/>
          <w:szCs w:val="24"/>
          <w:lang w:val="tt-RU"/>
        </w:rPr>
        <w:t>мөстәкыйль һәм ярдәмлек сүз төркемнәренә хас билгеләрне белү; аларны аеру, төркемләү, аларның төрләнеш үзенчәлекләрен белү һәм төрләндерә белү;</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өйрәнелгәнсүз төркемнәрен лексик-грамматикмәгънәсе, морфологик һәм синтаксик билгеләре буенча аера һәм аларны таный белү. Морфологик анализ ясау.</w:t>
      </w:r>
    </w:p>
    <w:p w:rsidR="00841DBE" w:rsidRDefault="00841DBE" w:rsidP="00841DBE">
      <w:pPr>
        <w:numPr>
          <w:ilvl w:val="0"/>
          <w:numId w:val="3"/>
        </w:num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color w:val="000000"/>
          <w:sz w:val="24"/>
          <w:szCs w:val="24"/>
          <w:lang w:val="tt-RU"/>
        </w:rPr>
        <w:t>өйрәнелгәнсүз төркемнәре белән җөмләләр һәм текстлар төзү. Суз төркемнәренең төрле ысул белән ясалышын белү.</w:t>
      </w:r>
    </w:p>
    <w:p w:rsidR="00841DBE" w:rsidRDefault="00841DBE" w:rsidP="00841DBE">
      <w:pPr>
        <w:numPr>
          <w:ilvl w:val="0"/>
          <w:numId w:val="3"/>
        </w:num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color w:val="000000"/>
          <w:sz w:val="24"/>
          <w:szCs w:val="24"/>
          <w:lang w:val="tt-RU"/>
        </w:rPr>
        <w:t>Сүз төркемнәрен дөрес язу һәм уку;</w:t>
      </w:r>
    </w:p>
    <w:p w:rsidR="00841DBE" w:rsidRDefault="00841DBE" w:rsidP="00841DBE">
      <w:p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Синтаксис буенча:</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Сүз төркеме белән җөмлә кисәген дөрес билгеләү.</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Гади һәм кушма җөмләләрне аера белү.</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Җөмләнең әйтү максаты буенча төрен билгели белү.</w:t>
      </w:r>
    </w:p>
    <w:p w:rsidR="00841DBE" w:rsidRDefault="00841DBE" w:rsidP="00841DBE">
      <w:pPr>
        <w:numPr>
          <w:ilvl w:val="0"/>
          <w:numId w:val="3"/>
        </w:num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color w:val="000000"/>
          <w:sz w:val="24"/>
          <w:szCs w:val="24"/>
          <w:lang w:val="tt-RU"/>
        </w:rPr>
        <w:t>Җөмләнең баш һәм иярчен кисәкләрен табып, аларның кайсы сүз төркемнәре белән белдерелүен күрсәтү.</w:t>
      </w:r>
    </w:p>
    <w:p w:rsidR="00841DBE" w:rsidRDefault="00841DBE" w:rsidP="00841DBE">
      <w:pPr>
        <w:numPr>
          <w:ilvl w:val="0"/>
          <w:numId w:val="3"/>
        </w:num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Эш кәгазьләре буенча:</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төрле эш кәгазьләрен (мәкалә, акт, расписка һ..б.) яза белү</w:t>
      </w:r>
    </w:p>
    <w:p w:rsidR="00841DBE" w:rsidRDefault="00841DBE" w:rsidP="00841DBE">
      <w:pPr>
        <w:spacing w:after="0" w:line="240" w:lineRule="auto"/>
        <w:jc w:val="both"/>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Сөйләм эшчәнлеге буенча:</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Укучыларның, үз тәҗрибәләреннән чыгып, диалогик һәм монологик сөйләм оештыра белүе.</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Укыган яки тыңлаган текстның эчтәлеген сөйләү, планын төзү.</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 xml:space="preserve"> Бирелгән план буенча сочинение (хикәя) язу.</w:t>
      </w:r>
    </w:p>
    <w:p w:rsidR="00841DBE" w:rsidRDefault="00841DBE" w:rsidP="00841DBE">
      <w:pPr>
        <w:numPr>
          <w:ilvl w:val="0"/>
          <w:numId w:val="3"/>
        </w:numPr>
        <w:spacing w:after="0" w:line="240"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Татарчадан русчага яки русчадан татарчага тәрҗемә итү күнегүләре эшләү.</w:t>
      </w:r>
    </w:p>
    <w:p w:rsidR="00841DBE" w:rsidRDefault="00841DBE" w:rsidP="00841DBE">
      <w:pPr>
        <w:spacing w:after="0" w:line="240" w:lineRule="auto"/>
        <w:rPr>
          <w:rFonts w:ascii="Times New Roman" w:eastAsia="Times New Roman" w:hAnsi="Times New Roman" w:cs="Times New Roman"/>
          <w:sz w:val="24"/>
          <w:szCs w:val="24"/>
          <w:lang w:val="tt-RU"/>
        </w:rPr>
      </w:pPr>
    </w:p>
    <w:p w:rsidR="00841DBE" w:rsidRDefault="00841DBE" w:rsidP="00841DBE">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Программа</w:t>
      </w:r>
    </w:p>
    <w:p w:rsidR="00841DBE" w:rsidRDefault="00841DBE" w:rsidP="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“Татар телендә гомуми төп һәм урта белем бирү мәктәпләре өчен ана  теленнән  программа” (5-9 нчы сыйныфлар) Төзүче авторлар: Г.Р.Галиуллина, М.М.Шәкүрова, Казан,  “Мәгариф” нәшрияты, 2013 ел.</w:t>
      </w:r>
    </w:p>
    <w:p w:rsidR="00841DBE" w:rsidRDefault="00841DBE" w:rsidP="00841DBE">
      <w:pPr>
        <w:spacing w:after="0" w:line="240" w:lineRule="auto"/>
        <w:rPr>
          <w:rFonts w:ascii="Times New Roman" w:eastAsia="Times New Roman" w:hAnsi="Times New Roman" w:cs="Times New Roman"/>
          <w:sz w:val="24"/>
          <w:szCs w:val="24"/>
          <w:lang w:val="tt-RU"/>
        </w:rPr>
      </w:pPr>
    </w:p>
    <w:p w:rsidR="00841DBE" w:rsidRDefault="00841DBE" w:rsidP="00841DBE">
      <w:pPr>
        <w:jc w:val="center"/>
        <w:rPr>
          <w:rFonts w:ascii="Calibri" w:eastAsia="Calibri" w:hAnsi="Calibri" w:cs="Times New Roman"/>
          <w:b/>
          <w:sz w:val="28"/>
          <w:szCs w:val="28"/>
          <w:u w:val="single"/>
          <w:lang w:val="tt-RU" w:eastAsia="en-US"/>
        </w:rPr>
      </w:pPr>
      <w:r>
        <w:rPr>
          <w:rFonts w:ascii="Calibri" w:eastAsia="Calibri" w:hAnsi="Calibri" w:cs="Times New Roman"/>
          <w:b/>
          <w:sz w:val="28"/>
          <w:szCs w:val="28"/>
          <w:u w:val="single"/>
          <w:lang w:val="tt-RU"/>
        </w:rPr>
        <w:t>Арадаш аттестация</w:t>
      </w:r>
    </w:p>
    <w:p w:rsidR="00841DBE" w:rsidRDefault="00841DBE" w:rsidP="00841DBE">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sz w:val="24"/>
          <w:szCs w:val="24"/>
          <w:lang w:val="tt-RU"/>
        </w:rPr>
        <w:t>Шурабаш төп</w:t>
      </w:r>
      <w:r>
        <w:rPr>
          <w:rFonts w:ascii="Times New Roman" w:eastAsia="Calibri" w:hAnsi="Times New Roman" w:cs="Times New Roman"/>
          <w:sz w:val="24"/>
          <w:szCs w:val="24"/>
          <w:lang w:val="tt-RU"/>
        </w:rPr>
        <w:t xml:space="preserve"> гомуми белем мәктәбенең 2015-2016 нчы уку елы өчен Укыту планы нигезендә, </w:t>
      </w:r>
      <w:r>
        <w:rPr>
          <w:rFonts w:ascii="Times New Roman" w:eastAsia="Calibri" w:hAnsi="Times New Roman" w:cs="Times New Roman"/>
          <w:b/>
          <w:sz w:val="24"/>
          <w:szCs w:val="24"/>
          <w:lang w:val="tt-RU"/>
        </w:rPr>
        <w:t>9 класста татар теле</w:t>
      </w:r>
      <w:r>
        <w:rPr>
          <w:rFonts w:ascii="Times New Roman" w:eastAsia="Calibri" w:hAnsi="Times New Roman" w:cs="Times New Roman"/>
          <w:sz w:val="24"/>
          <w:szCs w:val="24"/>
          <w:lang w:val="tt-RU"/>
        </w:rPr>
        <w:t xml:space="preserve"> фәненнән</w:t>
      </w:r>
      <w:r>
        <w:rPr>
          <w:rFonts w:ascii="Times New Roman" w:eastAsia="Times New Roman" w:hAnsi="Times New Roman" w:cs="Times New Roman"/>
          <w:i/>
          <w:sz w:val="24"/>
          <w:szCs w:val="24"/>
          <w:lang w:val="tt-RU"/>
        </w:rPr>
        <w:t xml:space="preserve"> арадаш аттестация формасы – тест. </w:t>
      </w:r>
    </w:p>
    <w:p w:rsidR="00841DBE" w:rsidRDefault="00841DBE" w:rsidP="00841DBE">
      <w:pPr>
        <w:tabs>
          <w:tab w:val="left" w:pos="384"/>
        </w:tabs>
        <w:autoSpaceDE w:val="0"/>
        <w:autoSpaceDN w:val="0"/>
        <w:adjustRightInd w:val="0"/>
        <w:rPr>
          <w:rFonts w:ascii="Calibri" w:eastAsia="Calibri" w:hAnsi="Calibri" w:cs="Times New Roman"/>
          <w:b/>
          <w:sz w:val="28"/>
          <w:szCs w:val="28"/>
          <w:lang w:val="tt-RU" w:eastAsia="en-US"/>
        </w:rPr>
      </w:pPr>
      <w:r>
        <w:rPr>
          <w:rFonts w:ascii="Times New Roman" w:eastAsia="Times New Roman" w:hAnsi="Times New Roman" w:cs="Times New Roman"/>
          <w:b/>
          <w:sz w:val="24"/>
          <w:szCs w:val="24"/>
          <w:lang w:val="tt-RU"/>
        </w:rPr>
        <w:t>Дәресләрне укытуны тематик планлаштыру</w:t>
      </w:r>
    </w:p>
    <w:tbl>
      <w:tblPr>
        <w:tblW w:w="148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9636"/>
        <w:gridCol w:w="1558"/>
        <w:gridCol w:w="1379"/>
        <w:gridCol w:w="38"/>
        <w:gridCol w:w="50"/>
        <w:gridCol w:w="30"/>
        <w:gridCol w:w="1480"/>
      </w:tblGrid>
      <w:tr w:rsidR="00841DBE" w:rsidTr="00841DBE">
        <w:trPr>
          <w:trHeight w:val="380"/>
        </w:trPr>
        <w:tc>
          <w:tcPr>
            <w:tcW w:w="709" w:type="dxa"/>
            <w:vMerge w:val="restart"/>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9636" w:type="dxa"/>
            <w:vMerge w:val="restart"/>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Дәрес темасы</w:t>
            </w:r>
          </w:p>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lang w:val="tt-RU"/>
              </w:rPr>
              <w:t>Дәрес эчтәлеге элементлары</w:t>
            </w:r>
          </w:p>
        </w:tc>
        <w:tc>
          <w:tcPr>
            <w:tcW w:w="2937" w:type="dxa"/>
            <w:gridSpan w:val="2"/>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Дата</w:t>
            </w: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b/>
                <w:sz w:val="24"/>
                <w:szCs w:val="24"/>
              </w:rPr>
            </w:pPr>
          </w:p>
        </w:tc>
      </w:tr>
      <w:tr w:rsidR="00841DBE" w:rsidTr="00841DBE">
        <w:trPr>
          <w:trHeight w:val="36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1DBE" w:rsidRDefault="00841DBE">
            <w:pPr>
              <w:spacing w:after="0" w:line="240" w:lineRule="auto"/>
              <w:rPr>
                <w:rFonts w:ascii="Times New Roman" w:eastAsia="Times New Roman" w:hAnsi="Times New Roman" w:cs="Times New Roman"/>
                <w:b/>
                <w:sz w:val="24"/>
                <w:szCs w:val="24"/>
              </w:rPr>
            </w:pPr>
          </w:p>
        </w:tc>
        <w:tc>
          <w:tcPr>
            <w:tcW w:w="9636" w:type="dxa"/>
            <w:vMerge/>
            <w:tcBorders>
              <w:top w:val="single" w:sz="4" w:space="0" w:color="auto"/>
              <w:left w:val="single" w:sz="4" w:space="0" w:color="auto"/>
              <w:bottom w:val="single" w:sz="4" w:space="0" w:color="auto"/>
              <w:right w:val="single" w:sz="4" w:space="0" w:color="auto"/>
            </w:tcBorders>
            <w:vAlign w:val="center"/>
            <w:hideMark/>
          </w:tcPr>
          <w:p w:rsidR="00841DBE" w:rsidRDefault="00841DBE">
            <w:pPr>
              <w:spacing w:after="0" w:line="240" w:lineRule="auto"/>
              <w:rPr>
                <w:rFonts w:ascii="Times New Roman" w:eastAsia="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w:t>
            </w:r>
          </w:p>
        </w:tc>
        <w:tc>
          <w:tcPr>
            <w:tcW w:w="137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факт</w:t>
            </w: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b/>
                <w:sz w:val="24"/>
                <w:szCs w:val="24"/>
              </w:rPr>
            </w:pPr>
          </w:p>
        </w:tc>
      </w:tr>
      <w:tr w:rsidR="00841DBE" w:rsidTr="00841DBE">
        <w:trPr>
          <w:trHeight w:val="360"/>
        </w:trPr>
        <w:tc>
          <w:tcPr>
            <w:tcW w:w="70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Тел турында әңгәмә -1 </w:t>
            </w:r>
          </w:p>
        </w:tc>
        <w:tc>
          <w:tcPr>
            <w:tcW w:w="1558"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b/>
                <w:sz w:val="24"/>
                <w:szCs w:val="24"/>
              </w:rPr>
            </w:pP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b/>
                <w:sz w:val="24"/>
                <w:szCs w:val="24"/>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b/>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rPr>
              <w:t>Әң</w:t>
            </w:r>
            <w:proofErr w:type="gramStart"/>
            <w:r>
              <w:rPr>
                <w:rFonts w:ascii="Times New Roman" w:eastAsia="Times New Roman" w:hAnsi="Times New Roman" w:cs="Times New Roman"/>
                <w:color w:val="000000"/>
                <w:sz w:val="24"/>
                <w:szCs w:val="24"/>
              </w:rPr>
              <w:t>г</w:t>
            </w:r>
            <w:proofErr w:type="gramEnd"/>
            <w:r>
              <w:rPr>
                <w:rFonts w:ascii="Times New Roman" w:eastAsia="Times New Roman" w:hAnsi="Times New Roman" w:cs="Times New Roman"/>
                <w:color w:val="000000"/>
                <w:sz w:val="24"/>
                <w:szCs w:val="24"/>
              </w:rPr>
              <w:t>әмә “Туган телем – газиз телем”. Тел һәм аны өйрәнүче фәннә</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03.09.</w:t>
            </w: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tt-RU"/>
              </w:rPr>
              <w:t>Фонетика, орфоэпия, орфография – 4</w:t>
            </w:r>
          </w:p>
        </w:tc>
        <w:tc>
          <w:tcPr>
            <w:tcW w:w="1558"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Орфография, орфоэпия. Сөйләм авазлары, аларның кулланылышы</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05.09.</w:t>
            </w: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Авазларның чиратлашуы, авазлар чиратлашканда, мәгънәнең үзгә</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үе.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10.09.</w:t>
            </w: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Дөрес әйтү һәм язу</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үзнең әйтелеше һәм язылышы. Транскрипция.</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12.09.</w:t>
            </w: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Дөрес әйтү һәм язу, сүз ярдәмендә белдерелгән мәгънә. Татар теленең тө</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принциплары.</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17.09.</w:t>
            </w: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СҮ. Авазларны язуда дөрес бирүгә аңлатмалы диктант язу.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19.09.</w:t>
            </w: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Лексика, лексикология - 4</w:t>
            </w:r>
          </w:p>
        </w:tc>
        <w:tc>
          <w:tcPr>
            <w:tcW w:w="1558"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Лексика, татар әдәби теленең сүзлек составы. Сүзнең лексик һәм грамматик мәгънәсе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24.09</w:t>
            </w: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Лексик берәмлекләрне җыю. Лексикография.</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26.09.</w:t>
            </w:r>
          </w:p>
        </w:tc>
        <w:tc>
          <w:tcPr>
            <w:tcW w:w="137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c>
          <w:tcPr>
            <w:tcW w:w="1598"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Сүзлекләр, аларның төрләре. Сүзлекләр белән эшләү күнекмәләре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01.10</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Лексика буенча күнегүлә</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эшләү. Фразеологизмнар.</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03.10.</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СҮ. “Лексика” темасына изложение язарга әзерләнү.</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08.10</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СҮ. "Лексика" темасын өйрәнүгә сочинение элементлары белән к/изложение язу.</w:t>
            </w:r>
            <w:proofErr w:type="gramEnd"/>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10.10</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 xml:space="preserve">Сүз ясалышы һәм төзелеше - 2 </w:t>
            </w:r>
          </w:p>
        </w:tc>
        <w:tc>
          <w:tcPr>
            <w:tcW w:w="1558" w:type="dxa"/>
            <w:tcBorders>
              <w:top w:val="single" w:sz="4" w:space="0" w:color="auto"/>
              <w:left w:val="single" w:sz="4" w:space="0" w:color="auto"/>
              <w:bottom w:val="single" w:sz="4" w:space="0" w:color="auto"/>
              <w:right w:val="single" w:sz="4" w:space="0" w:color="auto"/>
            </w:tcBorders>
          </w:tcPr>
          <w:p w:rsidR="00841DBE" w:rsidRDefault="00841DBE" w:rsidP="006A4ACF">
            <w:pPr>
              <w:spacing w:after="0" w:line="240" w:lineRule="auto"/>
              <w:rPr>
                <w:rFonts w:ascii="Times New Roman" w:eastAsia="Times New Roman" w:hAnsi="Times New Roman" w:cs="Times New Roman"/>
                <w:color w:val="000000"/>
                <w:sz w:val="24"/>
                <w:szCs w:val="24"/>
                <w:lang w:val="tt-RU"/>
              </w:rPr>
            </w:pP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Сүзләрнең ясалышы һәм язылышы: тамыр, ясалма, кушма, парлы, тезмә, кыскартылма сүзләр.</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15.10</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Сүз ясалышы һәм төзелеше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17.10.</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rPr>
              <w:t>СҮ. “Сүз ясалышы һәм төзелеше” темасына контроль диктант.</w:t>
            </w:r>
            <w:r>
              <w:rPr>
                <w:rFonts w:ascii="Times New Roman" w:eastAsia="Times New Roman" w:hAnsi="Times New Roman" w:cs="Times New Roman"/>
                <w:b/>
                <w:color w:val="000000"/>
                <w:sz w:val="24"/>
                <w:szCs w:val="24"/>
                <w:lang w:val="en-US"/>
              </w:rPr>
              <w:t>I</w:t>
            </w:r>
            <w:r>
              <w:rPr>
                <w:rFonts w:ascii="Times New Roman" w:eastAsia="Times New Roman" w:hAnsi="Times New Roman" w:cs="Times New Roman"/>
                <w:b/>
                <w:color w:val="000000"/>
                <w:sz w:val="24"/>
                <w:szCs w:val="24"/>
                <w:lang w:val="tt-RU"/>
              </w:rPr>
              <w:t xml:space="preserve"> чирек өчен.</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22.10.</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Морфология - 3</w:t>
            </w:r>
          </w:p>
        </w:tc>
        <w:tc>
          <w:tcPr>
            <w:tcW w:w="1558" w:type="dxa"/>
            <w:tcBorders>
              <w:top w:val="single" w:sz="4" w:space="0" w:color="auto"/>
              <w:left w:val="single" w:sz="4" w:space="0" w:color="auto"/>
              <w:bottom w:val="single" w:sz="4" w:space="0" w:color="auto"/>
              <w:right w:val="single" w:sz="4" w:space="0" w:color="auto"/>
            </w:tcBorders>
          </w:tcPr>
          <w:p w:rsidR="00841DBE" w:rsidRDefault="00841DBE" w:rsidP="00841DBE">
            <w:pPr>
              <w:spacing w:after="0" w:line="240" w:lineRule="auto"/>
              <w:rPr>
                <w:rFonts w:ascii="Times New Roman" w:eastAsia="Times New Roman" w:hAnsi="Times New Roman" w:cs="Times New Roman"/>
                <w:color w:val="000000"/>
                <w:sz w:val="24"/>
                <w:szCs w:val="24"/>
                <w:lang w:val="tt-RU"/>
              </w:rPr>
            </w:pP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Морфология, сүз төркемнәре: мө</w:t>
            </w:r>
            <w:proofErr w:type="gramStart"/>
            <w:r>
              <w:rPr>
                <w:rFonts w:ascii="Times New Roman" w:eastAsia="Times New Roman" w:hAnsi="Times New Roman" w:cs="Times New Roman"/>
                <w:color w:val="000000"/>
                <w:sz w:val="24"/>
                <w:szCs w:val="24"/>
              </w:rPr>
              <w:t>ст</w:t>
            </w:r>
            <w:proofErr w:type="gramEnd"/>
            <w:r>
              <w:rPr>
                <w:rFonts w:ascii="Times New Roman" w:eastAsia="Times New Roman" w:hAnsi="Times New Roman" w:cs="Times New Roman"/>
                <w:color w:val="000000"/>
                <w:sz w:val="24"/>
                <w:szCs w:val="24"/>
              </w:rPr>
              <w:t xml:space="preserve">әкыйль мәгънәле сүз төркемнәре, ярдәмлек сүз төркемнәре. </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24.10.</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17</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Кушымчалар, аларның җөмлә төзүдәге роле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30.10.</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“Морфология”  темасына күнегүләр эшләү</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12.11.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tt-RU"/>
              </w:rPr>
              <w:t>9</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СҮ. “Морфология” темасына практик эш (КҮМ буенча)</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14.11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Синтаксис һәм тыныш билгеләре - 7</w:t>
            </w:r>
          </w:p>
        </w:tc>
        <w:tc>
          <w:tcPr>
            <w:tcW w:w="1558" w:type="dxa"/>
            <w:tcBorders>
              <w:top w:val="single" w:sz="4" w:space="0" w:color="auto"/>
              <w:left w:val="single" w:sz="4" w:space="0" w:color="auto"/>
              <w:bottom w:val="single" w:sz="4" w:space="0" w:color="auto"/>
              <w:right w:val="single" w:sz="4" w:space="0" w:color="auto"/>
            </w:tcBorders>
          </w:tcPr>
          <w:p w:rsidR="00841DBE" w:rsidRDefault="00841DBE" w:rsidP="006A4ACF">
            <w:pPr>
              <w:spacing w:after="0" w:line="240" w:lineRule="auto"/>
              <w:rPr>
                <w:rFonts w:ascii="Times New Roman" w:eastAsia="Times New Roman" w:hAnsi="Times New Roman" w:cs="Times New Roman"/>
                <w:color w:val="000000"/>
                <w:sz w:val="24"/>
                <w:szCs w:val="24"/>
                <w:lang w:val="tt-RU"/>
              </w:rPr>
            </w:pP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20</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Синтаксис. Синтаксик берәмлекләр. Сүзләр арасында мәгънә мөнәсәбәтләре:тезүле һәм ияртүле бәйләнеш, ияртүче һәм иярүче компонент; хәбәрлекле, ачыклаулы, аныклаулы мөнәсәбәтләр.</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19.11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color w:val="000000"/>
                <w:sz w:val="24"/>
                <w:szCs w:val="24"/>
                <w:lang w:val="tt-RU"/>
              </w:rPr>
              <w:t>Гади җөмлә төрләре. Гади җөмләдә тыныш билгеләре.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lang w:val="tt-RU"/>
              </w:rPr>
              <w:t>2</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Ия белән хәбә</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арасында сызык кую очраклары</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26.11.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lang w:val="tt-RU"/>
              </w:rPr>
              <w:t>3.</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Аерымланган кисәкләр, аерымланган хәлләр һәм аныклагычлар янында тыныш билгеләре.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28.11.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lang w:val="tt-RU"/>
              </w:rPr>
              <w:t>4</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Тиңдәш кисәкләр янында тыныш билгеләре.Тиңдәш кисәкләр арасында теркәгечле һәм теркәгечсез бәйләнеш.</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3</w:t>
            </w:r>
            <w:r>
              <w:rPr>
                <w:rFonts w:ascii="Times New Roman" w:eastAsia="Times New Roman" w:hAnsi="Times New Roman" w:cs="Times New Roman"/>
                <w:color w:val="000000"/>
                <w:sz w:val="24"/>
                <w:szCs w:val="24"/>
              </w:rPr>
              <w:t>.12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lang w:val="tt-RU"/>
              </w:rPr>
              <w:t>5</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СҮ. “Гади җөмләдә тыныш билгеләре” темасына изложение язарга әзерләнү</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05.12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lang w:val="tt-RU"/>
              </w:rPr>
              <w:t>6</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СҮ. “Гади җөмләдә тыныш билгеләре” темасына сочинение элементлары белән изложение язу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05</w:t>
            </w:r>
            <w:r>
              <w:rPr>
                <w:rFonts w:ascii="Times New Roman" w:eastAsia="Times New Roman" w:hAnsi="Times New Roman" w:cs="Times New Roman"/>
                <w:color w:val="000000"/>
                <w:sz w:val="24"/>
                <w:szCs w:val="24"/>
              </w:rPr>
              <w:t>.12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lang w:val="tt-RU"/>
              </w:rPr>
              <w:t>7</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Кушма җөмлә. Тезмә кушма җөмлә аның төрләре; тезмә кушма җөмләләрдә тыныш билгеләре.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10</w:t>
            </w:r>
            <w:r>
              <w:rPr>
                <w:rFonts w:ascii="Times New Roman" w:eastAsia="Times New Roman" w:hAnsi="Times New Roman" w:cs="Times New Roman"/>
                <w:color w:val="000000"/>
                <w:sz w:val="24"/>
                <w:szCs w:val="24"/>
              </w:rPr>
              <w:t>.12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lang w:val="tt-RU"/>
              </w:rPr>
              <w:t>8</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Иярченле кушма җөмлә, аның төрләре. Иярченле кушма җөмләдә тыныш билгеләре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12</w:t>
            </w:r>
            <w:r>
              <w:rPr>
                <w:rFonts w:ascii="Times New Roman" w:eastAsia="Times New Roman" w:hAnsi="Times New Roman" w:cs="Times New Roman"/>
                <w:color w:val="000000"/>
                <w:sz w:val="24"/>
                <w:szCs w:val="24"/>
              </w:rPr>
              <w:t>.12.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lang w:val="tt-RU"/>
              </w:rPr>
              <w:t>9</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СҮ. Кушма җөмләдә тыныш билгеләре куюга изложение язу.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lang w:val="tt-RU"/>
              </w:rPr>
              <w:t>7</w:t>
            </w:r>
            <w:r>
              <w:rPr>
                <w:rFonts w:ascii="Times New Roman" w:eastAsia="Times New Roman" w:hAnsi="Times New Roman" w:cs="Times New Roman"/>
                <w:color w:val="000000"/>
                <w:sz w:val="24"/>
                <w:szCs w:val="24"/>
              </w:rPr>
              <w:t>.12.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30</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СҮ. II чирек өчен контроль эш (КҮМ буенча)</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lang w:val="tt-RU"/>
              </w:rPr>
              <w:t>9</w:t>
            </w:r>
            <w:r>
              <w:rPr>
                <w:rFonts w:ascii="Times New Roman" w:eastAsia="Times New Roman" w:hAnsi="Times New Roman" w:cs="Times New Roman"/>
                <w:color w:val="000000"/>
                <w:sz w:val="24"/>
                <w:szCs w:val="24"/>
              </w:rPr>
              <w:t>.12.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Стилистика һәс сөйләм культурасы - 16</w:t>
            </w:r>
          </w:p>
        </w:tc>
        <w:tc>
          <w:tcPr>
            <w:tcW w:w="1558" w:type="dxa"/>
            <w:tcBorders>
              <w:top w:val="single" w:sz="4" w:space="0" w:color="auto"/>
              <w:left w:val="single" w:sz="4" w:space="0" w:color="auto"/>
              <w:bottom w:val="single" w:sz="4" w:space="0" w:color="auto"/>
              <w:right w:val="single" w:sz="4" w:space="0" w:color="auto"/>
            </w:tcBorders>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24.12.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31</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Әдәби сөйләм, аның стильләре. Стилистика.</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24.12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32</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tt-RU"/>
              </w:rPr>
              <w:t>СҮ. Конспект һә</w:t>
            </w:r>
            <w:r>
              <w:rPr>
                <w:rFonts w:ascii="Times New Roman" w:eastAsia="Times New Roman" w:hAnsi="Times New Roman" w:cs="Times New Roman"/>
                <w:b/>
                <w:color w:val="000000"/>
                <w:sz w:val="24"/>
                <w:szCs w:val="24"/>
              </w:rPr>
              <w:t>м тезис турында төшенчә. Текстны конспектлау күнекмәләре бир</w:t>
            </w:r>
            <w:proofErr w:type="gramStart"/>
            <w:r>
              <w:rPr>
                <w:rFonts w:ascii="Times New Roman" w:eastAsia="Times New Roman" w:hAnsi="Times New Roman" w:cs="Times New Roman"/>
                <w:b/>
                <w:color w:val="000000"/>
                <w:sz w:val="24"/>
                <w:szCs w:val="24"/>
              </w:rPr>
              <w:t>ү.</w:t>
            </w:r>
            <w:proofErr w:type="gramEnd"/>
            <w:r>
              <w:rPr>
                <w:rFonts w:ascii="Times New Roman" w:eastAsia="Times New Roman" w:hAnsi="Times New Roman" w:cs="Times New Roman"/>
                <w:b/>
                <w:color w:val="000000"/>
                <w:sz w:val="24"/>
                <w:szCs w:val="24"/>
              </w:rPr>
              <w:t>Тезислы һәм тулы конспект.</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26.12.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33</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Әдәби стильнең лексик һәм грамматик үзенчәлекләре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14.01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34</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Публицистик (чыгыш, интервью , очерк, мәкалә )һәм фәнни ( реферат , чыгыш, доклад , мәкалә , бәяләмә ) стильләр, аларның лексик һәм грамматик үзенчәлекләре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16.01.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lang w:val="tt-RU"/>
              </w:rPr>
              <w:t>5</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Рәсми ( ышанычнамә, гариза , резюме , портфолио ) һәм сөйләмә ( хикәя , әңгәмә , бәхәс ) стильләр, аларның лексик һәм грамматик үзенчәлекләре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21</w:t>
            </w:r>
            <w:r>
              <w:rPr>
                <w:rFonts w:ascii="Times New Roman" w:eastAsia="Times New Roman" w:hAnsi="Times New Roman" w:cs="Times New Roman"/>
                <w:color w:val="000000"/>
                <w:sz w:val="24"/>
                <w:szCs w:val="24"/>
              </w:rPr>
              <w:t>.01.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36</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Эпистоляр стиль, аның телебез һәм әдәбиятыбыз тарихында тоткан урыны.</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23.01.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37</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СҮ. Ышанычнамә һәм шартнамә турында белешмә бирү, аларның тормышта әһәмиятен билгеләү, үрнәкләр төзү.</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28.01.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lang w:val="tt-RU"/>
              </w:rPr>
              <w:t>8</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Синонимия. Морфологик һәм синтаксик синонимнар, аларны сөйләмдә куллану үзенчәлекләре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30</w:t>
            </w:r>
            <w:r>
              <w:rPr>
                <w:rFonts w:ascii="Times New Roman" w:eastAsia="Times New Roman" w:hAnsi="Times New Roman" w:cs="Times New Roman"/>
                <w:color w:val="000000"/>
                <w:sz w:val="24"/>
                <w:szCs w:val="24"/>
              </w:rPr>
              <w:t>.01.</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lang w:val="tt-RU"/>
              </w:rPr>
              <w:t>9</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 xml:space="preserve">Синонимия. Синтаксик синоним төрләре: сүзтезмәләрнең синонимлыгы, җөмлә </w:t>
            </w:r>
            <w:r>
              <w:rPr>
                <w:rFonts w:ascii="Times New Roman" w:eastAsia="Times New Roman" w:hAnsi="Times New Roman" w:cs="Times New Roman"/>
                <w:color w:val="000000"/>
                <w:sz w:val="24"/>
                <w:szCs w:val="24"/>
                <w:lang w:val="tt-RU"/>
              </w:rPr>
              <w:lastRenderedPageBreak/>
              <w:t>кисәкләрен синонимик куллану, бер һәм ике составлы җөмләләрнең синонимлыгы, фигыль юнәлеше белән бәйле синонимлык, туры һәм кыек сөйләм синонимлыгы.</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lastRenderedPageBreak/>
              <w:t>04.02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40</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Сөйләмдә синтаксик синонимнарны куллану. Аналитик һәм синтетик иярчен җөмләләрнең синонимлыгы, иярчен кисәк һәм иярчен җөмлә синонимлыгы.</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06.02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41</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Сөйләмдә синтаксик синонимнарны куллану. Тезмә кушма җөмләләне синонимик куллану.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11</w:t>
            </w:r>
            <w:r>
              <w:rPr>
                <w:rFonts w:ascii="Times New Roman" w:eastAsia="Times New Roman" w:hAnsi="Times New Roman" w:cs="Times New Roman"/>
                <w:color w:val="000000"/>
                <w:sz w:val="24"/>
                <w:szCs w:val="24"/>
              </w:rPr>
              <w:t>.02.</w:t>
            </w:r>
          </w:p>
        </w:tc>
        <w:tc>
          <w:tcPr>
            <w:tcW w:w="1417"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60"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lang w:val="tt-RU"/>
              </w:rPr>
              <w:t>2</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СҮ. Сөйләм эшчәнлеге буларак текст.  Сөйләмә һәм язма текстлар.Текстның мәгънәви һәм композицион бөтенлеге. Текстның ваграк кисәкләргә бүленеше. Текстның микротемасы. Сөйләмнең мәгънәви төрләре : тасвирлау, бәян итү, фикер йөртү. Текст структурасы . Текстның компози</w:t>
            </w:r>
            <w:r>
              <w:rPr>
                <w:rFonts w:ascii="Times New Roman" w:eastAsia="Times New Roman" w:hAnsi="Times New Roman" w:cs="Times New Roman"/>
                <w:b/>
                <w:color w:val="000000"/>
                <w:sz w:val="24"/>
                <w:szCs w:val="24"/>
              </w:rPr>
              <w:t>цион , жанр т</w:t>
            </w:r>
            <w:r>
              <w:rPr>
                <w:rFonts w:ascii="Times New Roman" w:eastAsia="Times New Roman" w:hAnsi="Times New Roman" w:cs="Times New Roman"/>
                <w:b/>
                <w:color w:val="000000"/>
                <w:sz w:val="24"/>
                <w:szCs w:val="24"/>
                <w:lang w:val="tt-RU"/>
              </w:rPr>
              <w:t>ө</w:t>
            </w:r>
            <w:r>
              <w:rPr>
                <w:rFonts w:ascii="Times New Roman" w:eastAsia="Times New Roman" w:hAnsi="Times New Roman" w:cs="Times New Roman"/>
                <w:b/>
                <w:color w:val="000000"/>
                <w:sz w:val="24"/>
                <w:szCs w:val="24"/>
              </w:rPr>
              <w:t>рлелеге.</w:t>
            </w:r>
            <w:r>
              <w:rPr>
                <w:rFonts w:ascii="Times New Roman" w:eastAsia="Times New Roman" w:hAnsi="Times New Roman" w:cs="Times New Roman"/>
                <w:b/>
                <w:color w:val="000000"/>
                <w:sz w:val="24"/>
                <w:szCs w:val="24"/>
                <w:lang w:val="tt-RU"/>
              </w:rPr>
              <w:t xml:space="preserve"> Текстка анализ ясау : темасын ачыклау, төп фикерне билгеләү, стилен билгеләү.</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13.02.</w:t>
            </w:r>
          </w:p>
        </w:tc>
        <w:tc>
          <w:tcPr>
            <w:tcW w:w="1467"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510"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43</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СҮ. Ирекле темага контроль сочинение язу.III  чирек өчен “Мәрхәмәтле безнең әниләр”</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18.02.</w:t>
            </w:r>
          </w:p>
        </w:tc>
        <w:tc>
          <w:tcPr>
            <w:tcW w:w="1467"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510"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44</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Лексик һәм грамматик калькалар турында төшенчә бирү. Бер телдән икенче телгә тәрҗемә итүнең үзенчәлекләре.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20.02.</w:t>
            </w:r>
          </w:p>
        </w:tc>
        <w:tc>
          <w:tcPr>
            <w:tcW w:w="1467"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510"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lang w:val="tt-RU"/>
              </w:rPr>
              <w:t>5</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rPr>
              <w:t>Синтаксик калькаларны татар сөйләмендә дөрес куллану.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25.02.</w:t>
            </w:r>
          </w:p>
        </w:tc>
        <w:tc>
          <w:tcPr>
            <w:tcW w:w="1467"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10"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lang w:val="tt-RU"/>
              </w:rPr>
              <w:t>6</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Сөйләм культурасы, аның төп нигезләре турында белешмә бирү.</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27.02</w:t>
            </w:r>
            <w:r>
              <w:rPr>
                <w:rFonts w:ascii="Times New Roman" w:eastAsia="Times New Roman" w:hAnsi="Times New Roman" w:cs="Times New Roman"/>
                <w:color w:val="000000"/>
                <w:sz w:val="24"/>
                <w:szCs w:val="24"/>
              </w:rPr>
              <w:t>.</w:t>
            </w:r>
          </w:p>
        </w:tc>
        <w:tc>
          <w:tcPr>
            <w:tcW w:w="1467"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10"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lang w:val="tt-RU"/>
              </w:rPr>
              <w:t>7</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Сөйләм төгәл һәм аңлаешлы булсын.</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03</w:t>
            </w:r>
            <w:r>
              <w:rPr>
                <w:rFonts w:ascii="Times New Roman" w:eastAsia="Times New Roman" w:hAnsi="Times New Roman" w:cs="Times New Roman"/>
                <w:color w:val="000000"/>
                <w:sz w:val="24"/>
                <w:szCs w:val="24"/>
              </w:rPr>
              <w:t>.03.</w:t>
            </w:r>
          </w:p>
        </w:tc>
        <w:tc>
          <w:tcPr>
            <w:tcW w:w="1467"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10"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lang w:val="tt-RU"/>
              </w:rPr>
              <w:t>8</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Сөйләм саф булсын</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05.</w:t>
            </w:r>
            <w:r>
              <w:rPr>
                <w:rFonts w:ascii="Times New Roman" w:eastAsia="Times New Roman" w:hAnsi="Times New Roman" w:cs="Times New Roman"/>
                <w:color w:val="000000"/>
                <w:sz w:val="24"/>
                <w:szCs w:val="24"/>
              </w:rPr>
              <w:t>03.</w:t>
            </w:r>
          </w:p>
        </w:tc>
        <w:tc>
          <w:tcPr>
            <w:tcW w:w="1467"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c>
          <w:tcPr>
            <w:tcW w:w="1510"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lang w:val="tt-RU"/>
              </w:rPr>
              <w:t>9</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Сөйләм җыйнак һәм аһәңле булсын</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lang w:val="tt-RU"/>
              </w:rPr>
              <w:t>0</w:t>
            </w:r>
            <w:r>
              <w:rPr>
                <w:rFonts w:ascii="Times New Roman" w:eastAsia="Times New Roman" w:hAnsi="Times New Roman" w:cs="Times New Roman"/>
                <w:color w:val="000000"/>
                <w:sz w:val="24"/>
                <w:szCs w:val="24"/>
              </w:rPr>
              <w:t>.03.</w:t>
            </w:r>
          </w:p>
        </w:tc>
        <w:tc>
          <w:tcPr>
            <w:tcW w:w="1467"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c>
          <w:tcPr>
            <w:tcW w:w="1510"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50</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“Сөйләм культурасы” темасы буенча күнегүлә</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эшләү. Бирелгән җөмләләрне сөйләм культурасы таләпләре буенча төзәтү күнекмәләрен ныгыту.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12</w:t>
            </w:r>
            <w:r>
              <w:rPr>
                <w:rFonts w:ascii="Times New Roman" w:eastAsia="Times New Roman" w:hAnsi="Times New Roman" w:cs="Times New Roman"/>
                <w:color w:val="000000"/>
                <w:sz w:val="24"/>
                <w:szCs w:val="24"/>
              </w:rPr>
              <w:t>.03.</w:t>
            </w:r>
          </w:p>
        </w:tc>
        <w:tc>
          <w:tcPr>
            <w:tcW w:w="1467"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10"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51</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СҮ. “Сөйләм культурасы” темасы буенча сочинениегә әзерлек. (“Татарстан-туган илем”)</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17.03</w:t>
            </w:r>
          </w:p>
        </w:tc>
        <w:tc>
          <w:tcPr>
            <w:tcW w:w="1467" w:type="dxa"/>
            <w:gridSpan w:val="3"/>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510" w:type="dxa"/>
            <w:gridSpan w:val="2"/>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tt-RU"/>
              </w:rPr>
              <w:t>2</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СҮ. “Сөйләм культурасы” темасы буенча сочинение язу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19.03</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Тел турында гомуми мәг</w:t>
            </w:r>
            <w:r>
              <w:rPr>
                <w:rFonts w:ascii="Times New Roman" w:eastAsia="Times New Roman" w:hAnsi="Times New Roman" w:cs="Times New Roman"/>
                <w:b/>
                <w:color w:val="000000"/>
                <w:sz w:val="24"/>
                <w:szCs w:val="24"/>
              </w:rPr>
              <w:t>ъ</w:t>
            </w:r>
            <w:r>
              <w:rPr>
                <w:rFonts w:ascii="Times New Roman" w:eastAsia="Times New Roman" w:hAnsi="Times New Roman" w:cs="Times New Roman"/>
                <w:b/>
                <w:color w:val="000000"/>
                <w:sz w:val="24"/>
                <w:szCs w:val="24"/>
                <w:lang w:val="tt-RU"/>
              </w:rPr>
              <w:t>лүмат - 6</w:t>
            </w:r>
          </w:p>
        </w:tc>
        <w:tc>
          <w:tcPr>
            <w:tcW w:w="1558" w:type="dxa"/>
            <w:tcBorders>
              <w:top w:val="single" w:sz="4" w:space="0" w:color="auto"/>
              <w:left w:val="single" w:sz="4" w:space="0" w:color="auto"/>
              <w:bottom w:val="single" w:sz="4" w:space="0" w:color="auto"/>
              <w:right w:val="single" w:sz="4" w:space="0" w:color="auto"/>
            </w:tcBorders>
          </w:tcPr>
          <w:p w:rsidR="00841DBE" w:rsidRDefault="00841DBE" w:rsidP="006A4ACF">
            <w:pPr>
              <w:spacing w:after="0" w:line="240" w:lineRule="auto"/>
              <w:rPr>
                <w:rFonts w:ascii="Times New Roman" w:eastAsia="Times New Roman" w:hAnsi="Times New Roman" w:cs="Times New Roman"/>
                <w:color w:val="000000"/>
                <w:sz w:val="24"/>
                <w:szCs w:val="24"/>
              </w:rPr>
            </w:pP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tt-RU"/>
              </w:rPr>
              <w:t>3</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Тел үсеше турында гомуми мәгълүмат бирү.Телнең иҗтимагый әһәмияте.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31.03</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tt-RU"/>
              </w:rPr>
              <w:t>4</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 xml:space="preserve">Хәзерге татар әдәби теленең үсеш үзенчәлекләре. </w:t>
            </w:r>
            <w:r>
              <w:rPr>
                <w:rFonts w:ascii="Times New Roman" w:eastAsia="Times New Roman" w:hAnsi="Times New Roman" w:cs="Times New Roman"/>
                <w:color w:val="000000"/>
                <w:sz w:val="24"/>
                <w:szCs w:val="24"/>
              </w:rPr>
              <w:t>Тел һәм тарих</w:t>
            </w:r>
            <w:proofErr w:type="gramStart"/>
            <w:r>
              <w:rPr>
                <w:rFonts w:ascii="Times New Roman" w:eastAsia="Times New Roman" w:hAnsi="Times New Roman" w:cs="Times New Roman"/>
                <w:color w:val="000000"/>
                <w:sz w:val="24"/>
                <w:szCs w:val="24"/>
              </w:rPr>
              <w:t>,х</w:t>
            </w:r>
            <w:proofErr w:type="gramEnd"/>
            <w:r>
              <w:rPr>
                <w:rFonts w:ascii="Times New Roman" w:eastAsia="Times New Roman" w:hAnsi="Times New Roman" w:cs="Times New Roman"/>
                <w:color w:val="000000"/>
                <w:sz w:val="24"/>
                <w:szCs w:val="24"/>
              </w:rPr>
              <w:t>әзерге милли татар әдәби теленең тамырлары. Милли татар әдәби теленең формалашуы.</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02</w:t>
            </w:r>
            <w:r>
              <w:rPr>
                <w:rFonts w:ascii="Times New Roman" w:eastAsia="Times New Roman" w:hAnsi="Times New Roman" w:cs="Times New Roman"/>
                <w:color w:val="000000"/>
                <w:sz w:val="24"/>
                <w:szCs w:val="24"/>
              </w:rPr>
              <w:t>.04.</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tt-RU"/>
              </w:rPr>
              <w:t>5</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Татар сөйләмә теленең төп диалектлары һәм аларның үзенчәлекләре турында белешмә бирү.</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r>
              <w:rPr>
                <w:rFonts w:ascii="Times New Roman" w:eastAsia="Times New Roman" w:hAnsi="Times New Roman" w:cs="Times New Roman"/>
                <w:color w:val="000000"/>
                <w:sz w:val="24"/>
                <w:szCs w:val="24"/>
              </w:rPr>
              <w:t>7.04.</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56</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Ике теллелек, аның төрләре. Татар әдәби теленең сафлыгын, аһәңен, матурлыгын, гаиләдә һәм мәктәптә тәрбияви көчен саклау.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09.04.</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tt-RU"/>
              </w:rPr>
              <w:t>7</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СҮ. Сочинение элементлары белән изложение язарга әзерләнү</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1</w:t>
            </w:r>
            <w:r>
              <w:rPr>
                <w:rFonts w:ascii="Times New Roman" w:eastAsia="Times New Roman" w:hAnsi="Times New Roman" w:cs="Times New Roman"/>
                <w:color w:val="000000"/>
                <w:sz w:val="24"/>
                <w:szCs w:val="24"/>
              </w:rPr>
              <w:t>4.04.</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tt-RU"/>
              </w:rPr>
              <w:t>8</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СҮ. Сочинение элементлары белән изложение язу.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16.04.</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lang w:val="tt-RU"/>
              </w:rPr>
            </w:pP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color w:val="000000"/>
                <w:sz w:val="24"/>
                <w:szCs w:val="24"/>
                <w:lang w:val="tt-RU"/>
              </w:rPr>
            </w:pPr>
            <w:r>
              <w:rPr>
                <w:rFonts w:ascii="Times New Roman" w:eastAsia="Times New Roman" w:hAnsi="Times New Roman" w:cs="Times New Roman"/>
                <w:b/>
                <w:color w:val="000000"/>
                <w:sz w:val="24"/>
                <w:szCs w:val="24"/>
                <w:lang w:val="tt-RU"/>
              </w:rPr>
              <w:t>Кабатлау һәм бердәм республика тестына әзерлек - 7</w:t>
            </w:r>
          </w:p>
        </w:tc>
        <w:tc>
          <w:tcPr>
            <w:tcW w:w="1558" w:type="dxa"/>
            <w:tcBorders>
              <w:top w:val="single" w:sz="4" w:space="0" w:color="auto"/>
              <w:left w:val="single" w:sz="4" w:space="0" w:color="auto"/>
              <w:bottom w:val="single" w:sz="4" w:space="0" w:color="auto"/>
              <w:right w:val="single" w:sz="4" w:space="0" w:color="auto"/>
            </w:tcBorders>
          </w:tcPr>
          <w:p w:rsidR="00841DBE" w:rsidRDefault="00841DBE" w:rsidP="006A4ACF">
            <w:pPr>
              <w:spacing w:after="0" w:line="240" w:lineRule="auto"/>
              <w:rPr>
                <w:rFonts w:ascii="Times New Roman" w:eastAsia="Times New Roman" w:hAnsi="Times New Roman" w:cs="Times New Roman"/>
                <w:color w:val="000000"/>
                <w:sz w:val="24"/>
                <w:szCs w:val="24"/>
                <w:lang w:val="tt-RU"/>
              </w:rPr>
            </w:pP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59</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Тел гыйлеменең төп бүлекләре һәм әһәмияте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21.04</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60</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“Тата</w:t>
            </w:r>
            <w:r>
              <w:rPr>
                <w:rFonts w:ascii="Times New Roman" w:eastAsia="Times New Roman" w:hAnsi="Times New Roman" w:cs="Times New Roman"/>
                <w:color w:val="000000"/>
                <w:sz w:val="24"/>
                <w:szCs w:val="24"/>
              </w:rPr>
              <w:t>рстан халыклары телләре турында” ТР Законы.</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23.04</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Хаталар өстендә эш. Бердә</w:t>
            </w:r>
            <w:proofErr w:type="gramStart"/>
            <w:r>
              <w:rPr>
                <w:rFonts w:ascii="Times New Roman" w:eastAsia="Times New Roman" w:hAnsi="Times New Roman" w:cs="Times New Roman"/>
                <w:color w:val="000000"/>
                <w:sz w:val="24"/>
                <w:szCs w:val="24"/>
              </w:rPr>
              <w:t>м</w:t>
            </w:r>
            <w:proofErr w:type="gramEnd"/>
            <w:r>
              <w:rPr>
                <w:rFonts w:ascii="Times New Roman" w:eastAsia="Times New Roman" w:hAnsi="Times New Roman" w:cs="Times New Roman"/>
                <w:color w:val="000000"/>
                <w:sz w:val="24"/>
                <w:szCs w:val="24"/>
              </w:rPr>
              <w:t xml:space="preserve"> республика тестына әзерлек.</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28.04</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Хаталар өстендә эш. Бердәм республика тесты</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ЕРТ)</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30.04</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“Фонетика” бүлеге буенча кабатлау күнегүләре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05.05.</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“Лексика” бүлеге буенча кабатлау күнегүләре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07.05.</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"Морфология" бүлеге буенча кабатлау.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12.05.</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"Гади һәм кушма җөмлә синтаксисы" буенча кабатлау</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14.05</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b/>
                <w:i/>
                <w:color w:val="000000"/>
                <w:sz w:val="24"/>
                <w:szCs w:val="24"/>
                <w:lang w:val="tt-RU"/>
              </w:rPr>
            </w:pPr>
            <w:r>
              <w:rPr>
                <w:rFonts w:ascii="Times New Roman" w:eastAsia="Times New Roman" w:hAnsi="Times New Roman" w:cs="Times New Roman"/>
                <w:b/>
                <w:i/>
                <w:color w:val="000000"/>
                <w:sz w:val="24"/>
                <w:szCs w:val="24"/>
              </w:rPr>
              <w:t xml:space="preserve">Арадаш аттестация. </w:t>
            </w:r>
            <w:r>
              <w:rPr>
                <w:rFonts w:ascii="Times New Roman" w:eastAsia="Times New Roman" w:hAnsi="Times New Roman" w:cs="Times New Roman"/>
                <w:b/>
                <w:color w:val="000000"/>
                <w:sz w:val="24"/>
                <w:szCs w:val="24"/>
                <w:lang w:val="tt-RU"/>
              </w:rPr>
              <w:t>(</w:t>
            </w:r>
            <w:r>
              <w:rPr>
                <w:rFonts w:ascii="Times New Roman" w:eastAsia="Times New Roman" w:hAnsi="Times New Roman" w:cs="Times New Roman"/>
                <w:b/>
                <w:color w:val="000000"/>
                <w:sz w:val="24"/>
                <w:szCs w:val="24"/>
              </w:rPr>
              <w:t>КҮМ буенча)</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19.05</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jc w:val="center"/>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9636" w:type="dxa"/>
            <w:tcBorders>
              <w:top w:val="single" w:sz="4" w:space="0" w:color="auto"/>
              <w:left w:val="single" w:sz="4" w:space="0" w:color="auto"/>
              <w:bottom w:val="single" w:sz="4" w:space="0" w:color="auto"/>
              <w:right w:val="single" w:sz="4" w:space="0" w:color="auto"/>
            </w:tcBorders>
            <w:hideMark/>
          </w:tcPr>
          <w:p w:rsidR="00841DBE" w:rsidRDefault="00841DBE">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Хаталар өстендә эш.Кабатлау һәм йомгаклау дәресе.</w:t>
            </w:r>
          </w:p>
        </w:tc>
        <w:tc>
          <w:tcPr>
            <w:tcW w:w="1558" w:type="dxa"/>
            <w:tcBorders>
              <w:top w:val="single" w:sz="4" w:space="0" w:color="auto"/>
              <w:left w:val="single" w:sz="4" w:space="0" w:color="auto"/>
              <w:bottom w:val="single" w:sz="4" w:space="0" w:color="auto"/>
              <w:right w:val="single" w:sz="4" w:space="0" w:color="auto"/>
            </w:tcBorders>
            <w:hideMark/>
          </w:tcPr>
          <w:p w:rsidR="00841DBE" w:rsidRDefault="00841DBE" w:rsidP="006A4ACF">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21.05</w:t>
            </w: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r w:rsidR="00841DBE" w:rsidTr="00841DBE">
        <w:tc>
          <w:tcPr>
            <w:tcW w:w="709"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sz w:val="24"/>
                <w:szCs w:val="24"/>
              </w:rPr>
            </w:pPr>
          </w:p>
        </w:tc>
        <w:tc>
          <w:tcPr>
            <w:tcW w:w="9636"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558" w:type="dxa"/>
            <w:tcBorders>
              <w:top w:val="single" w:sz="4" w:space="0" w:color="auto"/>
              <w:left w:val="single" w:sz="4" w:space="0" w:color="auto"/>
              <w:bottom w:val="single" w:sz="4" w:space="0" w:color="auto"/>
              <w:right w:val="single" w:sz="4" w:space="0" w:color="auto"/>
            </w:tcBorders>
          </w:tcPr>
          <w:p w:rsidR="00841DBE" w:rsidRDefault="00841DBE" w:rsidP="006A4ACF">
            <w:pPr>
              <w:spacing w:after="0" w:line="240" w:lineRule="auto"/>
              <w:rPr>
                <w:rFonts w:ascii="Times New Roman" w:eastAsia="Times New Roman" w:hAnsi="Times New Roman" w:cs="Times New Roman"/>
                <w:color w:val="000000"/>
                <w:sz w:val="24"/>
                <w:szCs w:val="24"/>
                <w:lang w:val="tt-RU"/>
              </w:rPr>
            </w:pPr>
          </w:p>
        </w:tc>
        <w:tc>
          <w:tcPr>
            <w:tcW w:w="1497" w:type="dxa"/>
            <w:gridSpan w:val="4"/>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841DBE" w:rsidRDefault="00841DBE">
            <w:pPr>
              <w:spacing w:after="0" w:line="240" w:lineRule="auto"/>
              <w:rPr>
                <w:rFonts w:ascii="Times New Roman" w:eastAsia="Times New Roman" w:hAnsi="Times New Roman" w:cs="Times New Roman"/>
                <w:color w:val="000000"/>
                <w:sz w:val="24"/>
                <w:szCs w:val="24"/>
                <w:lang w:val="tt-RU"/>
              </w:rPr>
            </w:pPr>
          </w:p>
        </w:tc>
      </w:tr>
    </w:tbl>
    <w:p w:rsidR="00841DBE" w:rsidRDefault="00841DBE" w:rsidP="00841DBE">
      <w:pPr>
        <w:spacing w:after="0" w:line="240" w:lineRule="auto"/>
        <w:rPr>
          <w:rFonts w:ascii="Times New Roman" w:eastAsia="Times New Roman" w:hAnsi="Times New Roman" w:cs="Times New Roman"/>
          <w:b/>
          <w:color w:val="000000"/>
          <w:sz w:val="24"/>
          <w:szCs w:val="24"/>
          <w:lang w:val="tt-RU"/>
        </w:rPr>
      </w:pPr>
    </w:p>
    <w:sectPr w:rsidR="00841DBE" w:rsidSect="00841DBE">
      <w:pgSz w:w="16838" w:h="11906" w:orient="landscape"/>
      <w:pgMar w:top="42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SL_Times New Roman">
    <w:altName w:val="Times New Roman"/>
    <w:panose1 w:val="0202060305040502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90C1C"/>
    <w:multiLevelType w:val="hybridMultilevel"/>
    <w:tmpl w:val="292E2234"/>
    <w:lvl w:ilvl="0" w:tplc="053073E2">
      <w:start w:val="1"/>
      <w:numFmt w:val="decimal"/>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DD25117"/>
    <w:multiLevelType w:val="hybridMultilevel"/>
    <w:tmpl w:val="8820DF20"/>
    <w:lvl w:ilvl="0" w:tplc="1FC065E6">
      <w:start w:val="1"/>
      <w:numFmt w:val="bullet"/>
      <w:lvlText w:val="-"/>
      <w:lvlJc w:val="left"/>
      <w:pPr>
        <w:tabs>
          <w:tab w:val="num" w:pos="720"/>
        </w:tabs>
        <w:ind w:left="720"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7358C0"/>
    <w:multiLevelType w:val="hybridMultilevel"/>
    <w:tmpl w:val="FBC0A712"/>
    <w:lvl w:ilvl="0" w:tplc="E92CDBAE">
      <w:start w:val="1"/>
      <w:numFmt w:val="decimal"/>
      <w:lvlText w:val="%1."/>
      <w:lvlJc w:val="left"/>
      <w:pPr>
        <w:ind w:left="786" w:hanging="360"/>
      </w:pPr>
      <w:rPr>
        <w:rFonts w:ascii="Times New Roman" w:eastAsia="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33F273C"/>
    <w:multiLevelType w:val="multilevel"/>
    <w:tmpl w:val="D33672B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1"/>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E7F2413"/>
    <w:multiLevelType w:val="hybridMultilevel"/>
    <w:tmpl w:val="B5B8F6E2"/>
    <w:lvl w:ilvl="0" w:tplc="E3969D3C">
      <w:start w:val="1"/>
      <w:numFmt w:val="decimal"/>
      <w:lvlText w:val="%1."/>
      <w:lvlJc w:val="left"/>
      <w:pPr>
        <w:tabs>
          <w:tab w:val="num" w:pos="870"/>
        </w:tabs>
        <w:ind w:left="870" w:hanging="435"/>
      </w:pPr>
      <w:rPr>
        <w:i w:val="0"/>
      </w:rPr>
    </w:lvl>
    <w:lvl w:ilvl="1" w:tplc="04190019">
      <w:start w:val="1"/>
      <w:numFmt w:val="lowerLetter"/>
      <w:lvlText w:val="%2."/>
      <w:lvlJc w:val="left"/>
      <w:pPr>
        <w:tabs>
          <w:tab w:val="num" w:pos="1515"/>
        </w:tabs>
        <w:ind w:left="151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useFELayout/>
  </w:compat>
  <w:rsids>
    <w:rsidRoot w:val="00841DBE"/>
    <w:rsid w:val="0034794F"/>
    <w:rsid w:val="004C0D1D"/>
    <w:rsid w:val="00841DBE"/>
    <w:rsid w:val="00DB02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D1D"/>
  </w:style>
  <w:style w:type="paragraph" w:styleId="1">
    <w:name w:val="heading 1"/>
    <w:basedOn w:val="a"/>
    <w:next w:val="a"/>
    <w:link w:val="10"/>
    <w:uiPriority w:val="9"/>
    <w:qFormat/>
    <w:rsid w:val="00841DBE"/>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val="tt-RU"/>
    </w:rPr>
  </w:style>
  <w:style w:type="paragraph" w:styleId="3">
    <w:name w:val="heading 3"/>
    <w:basedOn w:val="a"/>
    <w:next w:val="a"/>
    <w:link w:val="30"/>
    <w:semiHidden/>
    <w:unhideWhenUsed/>
    <w:qFormat/>
    <w:rsid w:val="00841DBE"/>
    <w:pPr>
      <w:keepNext/>
      <w:keepLines/>
      <w:widowControl w:val="0"/>
      <w:autoSpaceDE w:val="0"/>
      <w:autoSpaceDN w:val="0"/>
      <w:adjustRightInd w:val="0"/>
      <w:spacing w:before="240" w:after="60" w:line="240" w:lineRule="auto"/>
      <w:jc w:val="center"/>
      <w:outlineLvl w:val="2"/>
    </w:pPr>
    <w:rPr>
      <w:rFonts w:ascii="Arial" w:eastAsia="Times New Roman" w:hAnsi="Arial" w:cs="Arial"/>
      <w:b/>
      <w:bCs/>
      <w:i/>
      <w:sz w:val="24"/>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DBE"/>
    <w:rPr>
      <w:rFonts w:asciiTheme="majorHAnsi" w:eastAsiaTheme="majorEastAsia" w:hAnsiTheme="majorHAnsi" w:cstheme="majorBidi"/>
      <w:b/>
      <w:bCs/>
      <w:color w:val="365F91" w:themeColor="accent1" w:themeShade="BF"/>
      <w:sz w:val="28"/>
      <w:szCs w:val="28"/>
      <w:lang w:val="tt-RU"/>
    </w:rPr>
  </w:style>
  <w:style w:type="character" w:customStyle="1" w:styleId="30">
    <w:name w:val="Заголовок 3 Знак"/>
    <w:basedOn w:val="a0"/>
    <w:link w:val="3"/>
    <w:semiHidden/>
    <w:rsid w:val="00841DBE"/>
    <w:rPr>
      <w:rFonts w:ascii="Arial" w:eastAsia="Times New Roman" w:hAnsi="Arial" w:cs="Arial"/>
      <w:b/>
      <w:bCs/>
      <w:i/>
      <w:sz w:val="24"/>
      <w:szCs w:val="26"/>
    </w:rPr>
  </w:style>
  <w:style w:type="paragraph" w:styleId="a3">
    <w:name w:val="header"/>
    <w:basedOn w:val="a"/>
    <w:link w:val="a4"/>
    <w:uiPriority w:val="99"/>
    <w:semiHidden/>
    <w:unhideWhenUsed/>
    <w:rsid w:val="00841DBE"/>
    <w:pPr>
      <w:tabs>
        <w:tab w:val="center" w:pos="4536"/>
        <w:tab w:val="right" w:pos="9072"/>
      </w:tabs>
      <w:spacing w:after="0" w:line="240" w:lineRule="auto"/>
    </w:pPr>
    <w:rPr>
      <w:rFonts w:ascii="Times New Roman" w:eastAsia="Times New Roman" w:hAnsi="Times New Roman" w:cs="Times New Roman"/>
      <w:sz w:val="24"/>
      <w:szCs w:val="24"/>
      <w:lang w:val="tt-RU"/>
    </w:rPr>
  </w:style>
  <w:style w:type="character" w:customStyle="1" w:styleId="a4">
    <w:name w:val="Верхний колонтитул Знак"/>
    <w:basedOn w:val="a0"/>
    <w:link w:val="a3"/>
    <w:uiPriority w:val="99"/>
    <w:semiHidden/>
    <w:rsid w:val="00841DBE"/>
    <w:rPr>
      <w:rFonts w:ascii="Times New Roman" w:eastAsia="Times New Roman" w:hAnsi="Times New Roman" w:cs="Times New Roman"/>
      <w:sz w:val="24"/>
      <w:szCs w:val="24"/>
      <w:lang w:val="tt-RU"/>
    </w:rPr>
  </w:style>
  <w:style w:type="paragraph" w:styleId="a5">
    <w:name w:val="footer"/>
    <w:basedOn w:val="a"/>
    <w:link w:val="a6"/>
    <w:uiPriority w:val="99"/>
    <w:semiHidden/>
    <w:unhideWhenUsed/>
    <w:rsid w:val="00841DBE"/>
    <w:pPr>
      <w:tabs>
        <w:tab w:val="center" w:pos="4252"/>
        <w:tab w:val="right" w:pos="8504"/>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semiHidden/>
    <w:rsid w:val="00841DBE"/>
    <w:rPr>
      <w:rFonts w:ascii="Times New Roman" w:eastAsia="Times New Roman" w:hAnsi="Times New Roman" w:cs="Times New Roman"/>
      <w:sz w:val="24"/>
      <w:szCs w:val="24"/>
    </w:rPr>
  </w:style>
  <w:style w:type="paragraph" w:styleId="a7">
    <w:name w:val="Balloon Text"/>
    <w:basedOn w:val="a"/>
    <w:link w:val="a8"/>
    <w:semiHidden/>
    <w:unhideWhenUsed/>
    <w:rsid w:val="00841DBE"/>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semiHidden/>
    <w:rsid w:val="00841DBE"/>
    <w:rPr>
      <w:rFonts w:ascii="Tahoma" w:eastAsiaTheme="minorHAnsi" w:hAnsi="Tahoma" w:cs="Tahoma"/>
      <w:sz w:val="16"/>
      <w:szCs w:val="16"/>
      <w:lang w:eastAsia="en-US"/>
    </w:rPr>
  </w:style>
  <w:style w:type="paragraph" w:styleId="a9">
    <w:name w:val="No Spacing"/>
    <w:uiPriority w:val="1"/>
    <w:qFormat/>
    <w:rsid w:val="00841DBE"/>
    <w:pPr>
      <w:spacing w:after="0" w:line="240" w:lineRule="auto"/>
    </w:pPr>
    <w:rPr>
      <w:rFonts w:ascii="Times New Roman" w:eastAsia="Times New Roman" w:hAnsi="Times New Roman" w:cs="Times New Roman"/>
      <w:sz w:val="24"/>
      <w:szCs w:val="24"/>
      <w:lang w:val="tt-RU"/>
    </w:rPr>
  </w:style>
  <w:style w:type="paragraph" w:styleId="aa">
    <w:name w:val="List Paragraph"/>
    <w:basedOn w:val="a"/>
    <w:uiPriority w:val="34"/>
    <w:qFormat/>
    <w:rsid w:val="00841DBE"/>
    <w:pPr>
      <w:ind w:left="720"/>
      <w:contextualSpacing/>
    </w:pPr>
    <w:rPr>
      <w:rFonts w:ascii="Calibri" w:eastAsia="Calibri" w:hAnsi="Calibri" w:cs="Times New Roman"/>
      <w:lang w:eastAsia="en-US"/>
    </w:rPr>
  </w:style>
  <w:style w:type="paragraph" w:customStyle="1" w:styleId="ab">
    <w:name w:val="Основной абзац"/>
    <w:basedOn w:val="a"/>
    <w:rsid w:val="00841DBE"/>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sz w:val="24"/>
      <w:szCs w:val="20"/>
      <w:lang w:val="en-US"/>
    </w:rPr>
  </w:style>
  <w:style w:type="paragraph" w:customStyle="1" w:styleId="ac">
    <w:name w:val="Стихи"/>
    <w:basedOn w:val="ab"/>
    <w:rsid w:val="00841DBE"/>
    <w:pPr>
      <w:ind w:left="2880"/>
    </w:pPr>
  </w:style>
  <w:style w:type="paragraph" w:customStyle="1" w:styleId="c22">
    <w:name w:val="c22"/>
    <w:basedOn w:val="a"/>
    <w:rsid w:val="00841D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841D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841D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
    <w:rsid w:val="00841D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841D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1">
    <w:name w:val="c31"/>
    <w:basedOn w:val="a"/>
    <w:rsid w:val="00841D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841D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2">
    <w:name w:val="c12"/>
    <w:basedOn w:val="a"/>
    <w:rsid w:val="00841D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
    <w:rsid w:val="00841D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841D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сновной текст_"/>
    <w:basedOn w:val="a0"/>
    <w:link w:val="11"/>
    <w:locked/>
    <w:rsid w:val="00841DBE"/>
    <w:rPr>
      <w:rFonts w:ascii="Times New Roman" w:eastAsia="Times New Roman" w:hAnsi="Times New Roman" w:cs="Times New Roman"/>
      <w:sz w:val="21"/>
      <w:szCs w:val="21"/>
      <w:shd w:val="clear" w:color="auto" w:fill="FFFFFF"/>
    </w:rPr>
  </w:style>
  <w:style w:type="paragraph" w:customStyle="1" w:styleId="11">
    <w:name w:val="Основной текст1"/>
    <w:basedOn w:val="a"/>
    <w:link w:val="ad"/>
    <w:rsid w:val="00841DBE"/>
    <w:pPr>
      <w:shd w:val="clear" w:color="auto" w:fill="FFFFFF"/>
      <w:spacing w:after="0" w:line="259" w:lineRule="exact"/>
    </w:pPr>
    <w:rPr>
      <w:rFonts w:ascii="Times New Roman" w:eastAsia="Times New Roman" w:hAnsi="Times New Roman" w:cs="Times New Roman"/>
      <w:sz w:val="21"/>
      <w:szCs w:val="21"/>
    </w:rPr>
  </w:style>
  <w:style w:type="paragraph" w:customStyle="1" w:styleId="Style19">
    <w:name w:val="Style19"/>
    <w:basedOn w:val="a"/>
    <w:uiPriority w:val="99"/>
    <w:rsid w:val="00841DBE"/>
    <w:pPr>
      <w:widowControl w:val="0"/>
      <w:autoSpaceDE w:val="0"/>
      <w:autoSpaceDN w:val="0"/>
      <w:adjustRightInd w:val="0"/>
      <w:spacing w:after="0" w:line="263" w:lineRule="exact"/>
      <w:jc w:val="right"/>
    </w:pPr>
    <w:rPr>
      <w:rFonts w:ascii="Times New Roman" w:eastAsia="Times New Roman" w:hAnsi="Times New Roman" w:cs="Times New Roman"/>
      <w:sz w:val="24"/>
      <w:szCs w:val="24"/>
    </w:rPr>
  </w:style>
  <w:style w:type="paragraph" w:customStyle="1" w:styleId="Style21">
    <w:name w:val="Style21"/>
    <w:basedOn w:val="a"/>
    <w:uiPriority w:val="99"/>
    <w:rsid w:val="00841DBE"/>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character" w:customStyle="1" w:styleId="c14">
    <w:name w:val="c14"/>
    <w:basedOn w:val="a0"/>
    <w:rsid w:val="00841DBE"/>
  </w:style>
  <w:style w:type="character" w:customStyle="1" w:styleId="c20">
    <w:name w:val="c20"/>
    <w:basedOn w:val="a0"/>
    <w:rsid w:val="00841DBE"/>
  </w:style>
  <w:style w:type="character" w:customStyle="1" w:styleId="c11">
    <w:name w:val="c11"/>
    <w:basedOn w:val="a0"/>
    <w:rsid w:val="00841DBE"/>
  </w:style>
  <w:style w:type="character" w:customStyle="1" w:styleId="c7">
    <w:name w:val="c7"/>
    <w:basedOn w:val="a0"/>
    <w:rsid w:val="00841DBE"/>
  </w:style>
  <w:style w:type="character" w:customStyle="1" w:styleId="c15">
    <w:name w:val="c15"/>
    <w:basedOn w:val="a0"/>
    <w:rsid w:val="00841DBE"/>
  </w:style>
  <w:style w:type="character" w:customStyle="1" w:styleId="c6">
    <w:name w:val="c6"/>
    <w:basedOn w:val="a0"/>
    <w:rsid w:val="00841DBE"/>
  </w:style>
  <w:style w:type="character" w:customStyle="1" w:styleId="apple-converted-space">
    <w:name w:val="apple-converted-space"/>
    <w:basedOn w:val="a0"/>
    <w:rsid w:val="00841DBE"/>
  </w:style>
  <w:style w:type="character" w:customStyle="1" w:styleId="c16">
    <w:name w:val="c16"/>
    <w:basedOn w:val="a0"/>
    <w:rsid w:val="00841DBE"/>
  </w:style>
  <w:style w:type="character" w:customStyle="1" w:styleId="c45">
    <w:name w:val="c45"/>
    <w:basedOn w:val="a0"/>
    <w:rsid w:val="00841DBE"/>
  </w:style>
  <w:style w:type="character" w:customStyle="1" w:styleId="c49">
    <w:name w:val="c49"/>
    <w:basedOn w:val="a0"/>
    <w:rsid w:val="00841DBE"/>
  </w:style>
  <w:style w:type="character" w:customStyle="1" w:styleId="FontStyle37">
    <w:name w:val="Font Style37"/>
    <w:uiPriority w:val="99"/>
    <w:rsid w:val="00841DBE"/>
    <w:rPr>
      <w:rFonts w:ascii="Times New Roman" w:hAnsi="Times New Roman" w:cs="Times New Roman" w:hint="default"/>
      <w:b/>
      <w:bCs/>
      <w:sz w:val="26"/>
      <w:szCs w:val="26"/>
    </w:rPr>
  </w:style>
  <w:style w:type="character" w:customStyle="1" w:styleId="FontStyle25">
    <w:name w:val="Font Style25"/>
    <w:basedOn w:val="a0"/>
    <w:uiPriority w:val="99"/>
    <w:rsid w:val="00841DBE"/>
    <w:rPr>
      <w:rFonts w:ascii="Times New Roman" w:hAnsi="Times New Roman" w:cs="Times New Roman" w:hint="default"/>
      <w:b/>
      <w:bCs/>
      <w:sz w:val="18"/>
      <w:szCs w:val="18"/>
    </w:rPr>
  </w:style>
  <w:style w:type="character" w:customStyle="1" w:styleId="FontStyle24">
    <w:name w:val="Font Style24"/>
    <w:basedOn w:val="a0"/>
    <w:uiPriority w:val="99"/>
    <w:rsid w:val="00841DBE"/>
    <w:rPr>
      <w:rFonts w:ascii="Times New Roman" w:hAnsi="Times New Roman" w:cs="Times New Roman" w:hint="default"/>
      <w:sz w:val="18"/>
      <w:szCs w:val="18"/>
    </w:rPr>
  </w:style>
  <w:style w:type="character" w:customStyle="1" w:styleId="FontStyle30">
    <w:name w:val="Font Style30"/>
    <w:basedOn w:val="a0"/>
    <w:uiPriority w:val="99"/>
    <w:rsid w:val="00841DBE"/>
    <w:rPr>
      <w:rFonts w:ascii="Times New Roman" w:hAnsi="Times New Roman" w:cs="Times New Roman" w:hint="default"/>
      <w:b/>
      <w:bCs/>
      <w:sz w:val="20"/>
      <w:szCs w:val="20"/>
    </w:rPr>
  </w:style>
  <w:style w:type="table" w:styleId="ae">
    <w:name w:val="Table Grid"/>
    <w:basedOn w:val="a1"/>
    <w:uiPriority w:val="59"/>
    <w:rsid w:val="00841DB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rsid w:val="00841DBE"/>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444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3236</Words>
  <Characters>18449</Characters>
  <Application>Microsoft Office Word</Application>
  <DocSecurity>0</DocSecurity>
  <Lines>153</Lines>
  <Paragraphs>43</Paragraphs>
  <ScaleCrop>false</ScaleCrop>
  <Company>MultiDVD Team</Company>
  <LinksUpToDate>false</LinksUpToDate>
  <CharactersWithSpaces>21642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2016-02-17T10:17:00Z</dcterms:created>
  <dcterms:modified xsi:type="dcterms:W3CDTF">2016-03-04T08:35:00Z</dcterms:modified>
</cp:coreProperties>
</file>